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174C97" w14:textId="2BEAF76C" w:rsidR="00B877CB" w:rsidRPr="00B877CB" w:rsidRDefault="00B877CB" w:rsidP="00B877CB">
      <w:pPr>
        <w:spacing w:line="280" w:lineRule="atLeast"/>
        <w:ind w:left="709"/>
        <w:contextualSpacing/>
        <w:rPr>
          <w:rFonts w:eastAsia="Times New Roman" w:cs="Times New Roman"/>
          <w:szCs w:val="24"/>
          <w:lang w:eastAsia="de-CH"/>
        </w:rPr>
      </w:pPr>
      <w:bookmarkStart w:id="0" w:name="zOawSection0001"/>
      <w:bookmarkStart w:id="1" w:name="_Toc51599940"/>
      <w:bookmarkStart w:id="2" w:name="_Toc51599962"/>
      <w:bookmarkStart w:id="3" w:name="_Toc55218469"/>
      <w:bookmarkStart w:id="4" w:name="_Toc66621795"/>
      <w:bookmarkStart w:id="5" w:name="_Toc66844693"/>
      <w:bookmarkStart w:id="6" w:name="zOawContent"/>
      <w:bookmarkStart w:id="7" w:name="_GoBack"/>
      <w:bookmarkEnd w:id="7"/>
    </w:p>
    <w:p w14:paraId="24E23232" w14:textId="77777777" w:rsidR="00B877CB" w:rsidRPr="00B877CB" w:rsidRDefault="00B877CB" w:rsidP="00B877CB">
      <w:pPr>
        <w:spacing w:line="280" w:lineRule="atLeast"/>
        <w:ind w:left="709"/>
        <w:contextualSpacing/>
        <w:rPr>
          <w:rFonts w:eastAsia="Times New Roman" w:cs="Times New Roman"/>
          <w:szCs w:val="24"/>
          <w:lang w:eastAsia="de-CH"/>
        </w:rPr>
      </w:pPr>
    </w:p>
    <w:p w14:paraId="14AC6D07" w14:textId="77777777" w:rsidR="00B877CB" w:rsidRPr="00B877CB" w:rsidRDefault="00B877CB" w:rsidP="00B877CB">
      <w:pPr>
        <w:tabs>
          <w:tab w:val="left" w:pos="2329"/>
        </w:tabs>
        <w:spacing w:line="280" w:lineRule="atLeast"/>
        <w:ind w:left="709"/>
        <w:contextualSpacing/>
        <w:rPr>
          <w:rFonts w:eastAsia="Times New Roman" w:cs="Times New Roman"/>
          <w:szCs w:val="24"/>
          <w:lang w:eastAsia="de-CH"/>
        </w:rPr>
      </w:pPr>
    </w:p>
    <w:p w14:paraId="35DF563F" w14:textId="77777777" w:rsidR="00B877CB" w:rsidRPr="00B877CB" w:rsidRDefault="00B877CB" w:rsidP="00B877CB">
      <w:pPr>
        <w:spacing w:line="280" w:lineRule="atLeast"/>
        <w:ind w:left="709"/>
        <w:contextualSpacing/>
        <w:rPr>
          <w:rFonts w:eastAsia="Times New Roman" w:cs="Times New Roman"/>
          <w:szCs w:val="24"/>
          <w:lang w:eastAsia="de-CH"/>
        </w:rPr>
      </w:pPr>
    </w:p>
    <w:p w14:paraId="53FC8B46" w14:textId="77777777" w:rsidR="00B877CB" w:rsidRPr="00B877CB" w:rsidRDefault="00B877CB" w:rsidP="00B877CB">
      <w:pPr>
        <w:spacing w:line="270" w:lineRule="atLeast"/>
        <w:ind w:left="709"/>
        <w:rPr>
          <w:rFonts w:eastAsia="Times New Roman" w:cs="Arial"/>
          <w:szCs w:val="21"/>
          <w:lang w:eastAsia="de-CH"/>
        </w:rPr>
      </w:pPr>
      <w:r w:rsidRPr="00B877CB">
        <w:rPr>
          <w:rFonts w:eastAsia="Times New Roman" w:cs="Times New Roman"/>
          <w:szCs w:val="24"/>
          <w:lang w:eastAsia="de-CH"/>
        </w:rPr>
        <w:t xml:space="preserve">Kantonsstrasse Nr. </w:t>
      </w:r>
      <w:sdt>
        <w:sdtPr>
          <w:rPr>
            <w:rFonts w:eastAsia="Times New Roman" w:cs="Arial"/>
            <w:szCs w:val="21"/>
            <w:lang w:eastAsia="de-CH"/>
          </w:rPr>
          <w:alias w:val="Text"/>
          <w:tag w:val="Text"/>
          <w:id w:val="-1540118577"/>
          <w:placeholder>
            <w:docPart w:val="D38694A7A1854F188E61CE447F407C66"/>
          </w:placeholder>
          <w:showingPlcHdr/>
          <w:text/>
        </w:sdtPr>
        <w:sdtEndPr/>
        <w:sdtContent>
          <w:r w:rsidRPr="00B877CB">
            <w:rPr>
              <w:rFonts w:eastAsia="Times New Roman" w:cs="Arial"/>
              <w:color w:val="808080"/>
              <w:szCs w:val="21"/>
              <w:lang w:eastAsia="de-CH"/>
            </w:rPr>
            <w:t>....................</w:t>
          </w:r>
        </w:sdtContent>
      </w:sdt>
      <w:r w:rsidRPr="00B877CB">
        <w:rPr>
          <w:rFonts w:eastAsia="Times New Roman" w:cs="Times New Roman"/>
          <w:szCs w:val="24"/>
          <w:lang w:eastAsia="de-CH"/>
        </w:rPr>
        <w:t xml:space="preserve"> / </w:t>
      </w:r>
      <w:sdt>
        <w:sdtPr>
          <w:rPr>
            <w:rFonts w:eastAsia="Times New Roman" w:cs="Arial"/>
            <w:szCs w:val="21"/>
            <w:lang w:eastAsia="de-CH"/>
          </w:rPr>
          <w:alias w:val="Text"/>
          <w:tag w:val="Text"/>
          <w:id w:val="-522480191"/>
          <w:placeholder>
            <w:docPart w:val="3C1A3B2123DB48DB8A5305A36625831B"/>
          </w:placeholder>
          <w:showingPlcHdr/>
          <w:text/>
        </w:sdtPr>
        <w:sdtEndPr/>
        <w:sdtContent>
          <w:r w:rsidRPr="00B877CB">
            <w:rPr>
              <w:rFonts w:eastAsia="Times New Roman" w:cs="Arial"/>
              <w:color w:val="808080"/>
              <w:szCs w:val="21"/>
              <w:lang w:eastAsia="de-CH"/>
            </w:rPr>
            <w:t>....................</w:t>
          </w:r>
        </w:sdtContent>
      </w:sdt>
    </w:p>
    <w:p w14:paraId="1A77D4D9" w14:textId="77777777" w:rsidR="00B877CB" w:rsidRPr="00B877CB" w:rsidRDefault="00B877CB" w:rsidP="00B877CB">
      <w:pPr>
        <w:spacing w:line="270" w:lineRule="atLeast"/>
        <w:ind w:left="709"/>
        <w:rPr>
          <w:rFonts w:eastAsia="Times New Roman" w:cs="Arial"/>
          <w:szCs w:val="21"/>
          <w:lang w:eastAsia="de-CH"/>
        </w:rPr>
      </w:pPr>
      <w:r w:rsidRPr="00B877CB">
        <w:rPr>
          <w:rFonts w:eastAsia="Times New Roman" w:cs="Times New Roman"/>
          <w:szCs w:val="24"/>
          <w:lang w:eastAsia="de-CH"/>
        </w:rPr>
        <w:t xml:space="preserve">Gemeinde: </w:t>
      </w:r>
      <w:sdt>
        <w:sdtPr>
          <w:rPr>
            <w:rFonts w:eastAsia="Times New Roman" w:cs="Arial"/>
            <w:szCs w:val="21"/>
            <w:lang w:eastAsia="de-CH"/>
          </w:rPr>
          <w:alias w:val="Text"/>
          <w:tag w:val="Text"/>
          <w:id w:val="-1253354545"/>
          <w:placeholder>
            <w:docPart w:val="04E7A0190DD54F5EB43D5895710413EE"/>
          </w:placeholder>
          <w:showingPlcHdr/>
          <w:text/>
        </w:sdtPr>
        <w:sdtEndPr/>
        <w:sdtContent>
          <w:r w:rsidRPr="00B877CB">
            <w:rPr>
              <w:rFonts w:eastAsia="Times New Roman" w:cs="Arial"/>
              <w:color w:val="808080"/>
              <w:szCs w:val="21"/>
              <w:lang w:eastAsia="de-CH"/>
            </w:rPr>
            <w:t>....................</w:t>
          </w:r>
        </w:sdtContent>
      </w:sdt>
    </w:p>
    <w:p w14:paraId="022D4933" w14:textId="77777777" w:rsidR="00B877CB" w:rsidRPr="00B877CB" w:rsidRDefault="00AD4281" w:rsidP="00B877CB">
      <w:pPr>
        <w:spacing w:line="270" w:lineRule="atLeast"/>
        <w:ind w:left="709"/>
        <w:rPr>
          <w:rFonts w:eastAsia="Times New Roman" w:cs="Arial"/>
          <w:b/>
          <w:szCs w:val="21"/>
          <w:lang w:eastAsia="de-CH"/>
        </w:rPr>
      </w:pPr>
      <w:sdt>
        <w:sdtPr>
          <w:rPr>
            <w:rFonts w:eastAsia="Times New Roman" w:cs="Arial"/>
            <w:b/>
            <w:szCs w:val="21"/>
            <w:lang w:eastAsia="de-CH"/>
          </w:rPr>
          <w:alias w:val="Text"/>
          <w:tag w:val="Text"/>
          <w:id w:val="-2030164271"/>
          <w:placeholder>
            <w:docPart w:val="1D322EEFF2C9405AAA96A41E45174CC9"/>
          </w:placeholder>
          <w:showingPlcHdr/>
          <w:text/>
        </w:sdtPr>
        <w:sdtEndPr/>
        <w:sdtContent>
          <w:r w:rsidR="00B877CB" w:rsidRPr="00B877CB">
            <w:rPr>
              <w:rFonts w:eastAsia="Times New Roman" w:cs="Arial"/>
              <w:b/>
              <w:color w:val="808080"/>
              <w:szCs w:val="21"/>
              <w:lang w:eastAsia="de-CH"/>
            </w:rPr>
            <w:t>....................</w:t>
          </w:r>
        </w:sdtContent>
      </w:sdt>
      <w:r w:rsidR="00B877CB" w:rsidRPr="00B877CB">
        <w:rPr>
          <w:rFonts w:eastAsia="Times New Roman" w:cs="Times New Roman"/>
          <w:b/>
          <w:szCs w:val="24"/>
          <w:lang w:eastAsia="de-CH"/>
        </w:rPr>
        <w:t xml:space="preserve"> / </w:t>
      </w:r>
      <w:sdt>
        <w:sdtPr>
          <w:rPr>
            <w:rFonts w:eastAsia="Times New Roman" w:cs="Arial"/>
            <w:b/>
            <w:szCs w:val="21"/>
            <w:lang w:eastAsia="de-CH"/>
          </w:rPr>
          <w:alias w:val="Text"/>
          <w:tag w:val="Text"/>
          <w:id w:val="-563255648"/>
          <w:placeholder>
            <w:docPart w:val="3B49E126427D4B2194C7F011E0F9A403"/>
          </w:placeholder>
          <w:showingPlcHdr/>
          <w:text/>
        </w:sdtPr>
        <w:sdtEndPr/>
        <w:sdtContent>
          <w:r w:rsidR="00B877CB" w:rsidRPr="00B877CB">
            <w:rPr>
              <w:rFonts w:eastAsia="Times New Roman" w:cs="Arial"/>
              <w:b/>
              <w:color w:val="808080"/>
              <w:szCs w:val="21"/>
              <w:lang w:eastAsia="de-CH"/>
            </w:rPr>
            <w:t>....................</w:t>
          </w:r>
        </w:sdtContent>
      </w:sdt>
      <w:r w:rsidR="00B877CB" w:rsidRPr="00B877CB">
        <w:rPr>
          <w:rFonts w:eastAsia="Times New Roman" w:cs="Times New Roman"/>
          <w:b/>
          <w:szCs w:val="24"/>
          <w:lang w:eastAsia="de-CH"/>
        </w:rPr>
        <w:fldChar w:fldCharType="begin"/>
      </w:r>
      <w:r w:rsidR="00B877CB" w:rsidRPr="00B877CB">
        <w:rPr>
          <w:rFonts w:eastAsia="Times New Roman" w:cs="Times New Roman"/>
          <w:b/>
          <w:szCs w:val="24"/>
          <w:lang w:eastAsia="de-CH"/>
        </w:rPr>
        <w:instrText xml:space="preserve"> DOCPROPERTY "WdScmTBAProjektdaten.Bezeichnung"\*CHARFORMAT </w:instrText>
      </w:r>
      <w:r w:rsidR="00B877CB" w:rsidRPr="00B877CB">
        <w:rPr>
          <w:rFonts w:eastAsia="Times New Roman" w:cs="Times New Roman"/>
          <w:b/>
          <w:szCs w:val="24"/>
          <w:lang w:eastAsia="de-CH"/>
        </w:rPr>
        <w:fldChar w:fldCharType="end"/>
      </w:r>
    </w:p>
    <w:p w14:paraId="1E5DDE21" w14:textId="77777777" w:rsidR="00B877CB" w:rsidRPr="00B877CB" w:rsidRDefault="00B877CB" w:rsidP="00B877CB">
      <w:pPr>
        <w:spacing w:line="280" w:lineRule="atLeast"/>
        <w:ind w:left="709"/>
        <w:contextualSpacing/>
        <w:rPr>
          <w:rFonts w:eastAsia="Times New Roman" w:cs="Times New Roman"/>
          <w:szCs w:val="24"/>
          <w:lang w:eastAsia="de-CH"/>
        </w:rPr>
      </w:pPr>
    </w:p>
    <w:p w14:paraId="121F5F1A" w14:textId="77777777" w:rsidR="00B877CB" w:rsidRPr="00B877CB" w:rsidRDefault="00B877CB" w:rsidP="00B877CB">
      <w:pPr>
        <w:spacing w:line="280" w:lineRule="atLeast"/>
        <w:ind w:left="709"/>
        <w:contextualSpacing/>
        <w:rPr>
          <w:rFonts w:eastAsia="Times New Roman" w:cs="Times New Roman"/>
          <w:szCs w:val="24"/>
          <w:lang w:eastAsia="de-CH"/>
        </w:rPr>
      </w:pPr>
    </w:p>
    <w:p w14:paraId="58901B05" w14:textId="77777777" w:rsidR="00B877CB" w:rsidRPr="00B877CB" w:rsidRDefault="00B877CB" w:rsidP="00B877CB">
      <w:pPr>
        <w:spacing w:line="280" w:lineRule="atLeast"/>
        <w:ind w:left="709"/>
        <w:contextualSpacing/>
        <w:rPr>
          <w:rFonts w:eastAsia="Times New Roman" w:cs="Times New Roman"/>
          <w:szCs w:val="24"/>
          <w:lang w:eastAsia="de-CH"/>
        </w:rPr>
      </w:pPr>
    </w:p>
    <w:p w14:paraId="095EBE7D" w14:textId="77777777" w:rsidR="00B877CB" w:rsidRPr="00B877CB" w:rsidRDefault="00B877CB" w:rsidP="00B877CB">
      <w:pPr>
        <w:spacing w:line="280" w:lineRule="atLeast"/>
        <w:ind w:left="709"/>
        <w:contextualSpacing/>
        <w:rPr>
          <w:rFonts w:eastAsia="Times New Roman" w:cs="Times New Roman"/>
          <w:szCs w:val="24"/>
          <w:lang w:eastAsia="de-CH"/>
        </w:rPr>
      </w:pPr>
    </w:p>
    <w:p w14:paraId="12BE64C8" w14:textId="77777777" w:rsidR="00B877CB" w:rsidRPr="00B877CB" w:rsidRDefault="00B877CB" w:rsidP="00B877CB">
      <w:pPr>
        <w:spacing w:line="280" w:lineRule="atLeast"/>
        <w:ind w:left="709"/>
        <w:contextualSpacing/>
        <w:rPr>
          <w:rFonts w:eastAsia="Times New Roman" w:cs="Times New Roman"/>
          <w:szCs w:val="24"/>
          <w:lang w:eastAsia="de-CH"/>
        </w:rPr>
      </w:pPr>
    </w:p>
    <w:p w14:paraId="2D2CF5F1" w14:textId="77777777" w:rsidR="00B877CB" w:rsidRPr="00B877CB" w:rsidRDefault="00B877CB" w:rsidP="00B877CB">
      <w:pPr>
        <w:spacing w:line="280" w:lineRule="atLeast"/>
        <w:ind w:left="709"/>
        <w:contextualSpacing/>
        <w:rPr>
          <w:rFonts w:eastAsia="Times New Roman" w:cs="Times New Roman"/>
          <w:szCs w:val="24"/>
          <w:lang w:eastAsia="de-CH"/>
        </w:rPr>
      </w:pPr>
    </w:p>
    <w:p w14:paraId="30E3FB9D" w14:textId="77777777" w:rsidR="00B877CB" w:rsidRPr="00B877CB" w:rsidRDefault="00B877CB" w:rsidP="00B877CB">
      <w:pPr>
        <w:spacing w:line="280" w:lineRule="atLeast"/>
        <w:ind w:left="709"/>
        <w:contextualSpacing/>
        <w:rPr>
          <w:rFonts w:eastAsia="Times New Roman" w:cs="Times New Roman"/>
          <w:szCs w:val="24"/>
          <w:lang w:eastAsia="de-CH"/>
        </w:rPr>
      </w:pPr>
    </w:p>
    <w:p w14:paraId="4D708A9F" w14:textId="46D5D451" w:rsidR="00795B9B" w:rsidRPr="00795B9B" w:rsidRDefault="008A7036" w:rsidP="00B877CB">
      <w:pPr>
        <w:pStyle w:val="beTitel26pt"/>
        <w:ind w:left="709"/>
      </w:pPr>
      <w:r w:rsidRPr="00795B9B">
        <w:t>Kontrollplan</w:t>
      </w:r>
      <w:r w:rsidR="001171F4">
        <w:t xml:space="preserve"> </w:t>
      </w:r>
      <w:r w:rsidR="001171F4" w:rsidRPr="001171F4">
        <w:t>Strassenbau (Trasse)</w:t>
      </w:r>
    </w:p>
    <w:p w14:paraId="7182E494" w14:textId="77777777" w:rsidR="00795B9B" w:rsidRDefault="008A7036" w:rsidP="00B877CB">
      <w:pPr>
        <w:pStyle w:val="beVerborgenerKommentar"/>
        <w:ind w:left="709"/>
      </w:pPr>
      <w:r w:rsidRPr="00795B9B">
        <w:rPr>
          <w:b/>
        </w:rPr>
        <w:t>Hinweise zum Umgang</w:t>
      </w:r>
      <w:r w:rsidRPr="00795B9B">
        <w:t xml:space="preserve"> mit dem Dokument und Erläuterungen zum Inhalt sind als blauer und ausgeblendeter Text formatiert. </w:t>
      </w:r>
      <w:r w:rsidRPr="00795B9B">
        <w:br/>
        <w:t>Ausgeblendeter Text wird nicht gedruckt, ausser das entsprechende Optionsfeld unter Menü "Extras" &gt; "Optionen" im Register ist aktiviert.</w:t>
      </w:r>
    </w:p>
    <w:p w14:paraId="4587F468" w14:textId="77777777" w:rsidR="004D75BF" w:rsidRDefault="004D75BF" w:rsidP="00B877CB">
      <w:pPr>
        <w:pStyle w:val="beVerborgenerKommentar"/>
        <w:ind w:left="709"/>
      </w:pPr>
    </w:p>
    <w:p w14:paraId="0BB81054" w14:textId="77777777" w:rsidR="004D75BF" w:rsidRDefault="008A7036" w:rsidP="00B877CB">
      <w:pPr>
        <w:pStyle w:val="beVerborgenerKommentar"/>
        <w:ind w:left="709"/>
      </w:pPr>
      <w:r>
        <w:t>Nummerierungen und Format können über die hinterlegten Formatvorlagen in officeatwork eingefügt werden. So z.</w:t>
      </w:r>
      <w:r w:rsidR="00F13DA3">
        <w:t> </w:t>
      </w:r>
      <w:r>
        <w:t>B. Nummeri</w:t>
      </w:r>
      <w:r w:rsidR="00F13DA3">
        <w:t xml:space="preserve">erungen für A, B, C,… - Anhänge </w:t>
      </w:r>
      <w:r>
        <w:t xml:space="preserve">resp. Überschriften, Inhaltsverzeichnisse etc. </w:t>
      </w:r>
    </w:p>
    <w:p w14:paraId="2F571220" w14:textId="260A1C55" w:rsidR="004D75BF" w:rsidRDefault="001171F4" w:rsidP="00B877CB">
      <w:pPr>
        <w:pStyle w:val="beLauftextStandard"/>
        <w:ind w:left="709"/>
      </w:pPr>
      <w:r w:rsidRPr="001171F4">
        <w:t>Version 1/2021</w:t>
      </w:r>
    </w:p>
    <w:p w14:paraId="392E3774" w14:textId="3D123CC0" w:rsidR="001171F4" w:rsidRDefault="001171F4" w:rsidP="00B877CB">
      <w:pPr>
        <w:pStyle w:val="beLauftext"/>
        <w:ind w:left="709"/>
      </w:pPr>
    </w:p>
    <w:p w14:paraId="7FB162E5" w14:textId="48630495" w:rsidR="001171F4" w:rsidRPr="001F53F7" w:rsidRDefault="007C656F" w:rsidP="00B877CB">
      <w:pPr>
        <w:pStyle w:val="beVerborgenerKommentar"/>
        <w:ind w:left="709"/>
        <w:rPr>
          <w:i w:val="0"/>
          <w:sz w:val="26"/>
          <w:szCs w:val="26"/>
        </w:rPr>
      </w:pPr>
      <w:r w:rsidRPr="001F53F7">
        <w:rPr>
          <w:i w:val="0"/>
          <w:sz w:val="26"/>
          <w:szCs w:val="26"/>
        </w:rPr>
        <w:t>Belagsarbeiten</w:t>
      </w:r>
    </w:p>
    <w:p w14:paraId="55518644" w14:textId="77777777" w:rsidR="001171F4" w:rsidRPr="00795B9B" w:rsidRDefault="001171F4" w:rsidP="00B877CB">
      <w:pPr>
        <w:pStyle w:val="beLauftext"/>
        <w:ind w:left="709"/>
      </w:pPr>
    </w:p>
    <w:p w14:paraId="72C442D0" w14:textId="77777777" w:rsidR="001171F4" w:rsidRPr="001171F4" w:rsidRDefault="001171F4" w:rsidP="00B877CB">
      <w:pPr>
        <w:pStyle w:val="beVerborgenerKommentar"/>
        <w:ind w:left="709"/>
      </w:pPr>
      <w:bookmarkStart w:id="8" w:name="_Toc51118411"/>
      <w:bookmarkStart w:id="9" w:name="_Toc51120165"/>
      <w:r w:rsidRPr="001171F4">
        <w:t>Prüfungen, welche für ein Projekt nicht relevant oder unnötig sind und demnach nicht durchgeführt werden, müssen zwingend aus dem Kontrollplan gelöscht werden.</w:t>
      </w:r>
    </w:p>
    <w:p w14:paraId="256F1BC1" w14:textId="7A69B989" w:rsidR="00C43603" w:rsidRPr="00C43603" w:rsidRDefault="00AD4281" w:rsidP="00C852A4">
      <w:pPr>
        <w:pStyle w:val="beLauftext"/>
        <w:spacing w:before="2280"/>
        <w:ind w:left="709"/>
      </w:pPr>
      <w:sdt>
        <w:sdtPr>
          <w:rPr>
            <w:rFonts w:cs="Arial"/>
            <w:szCs w:val="21"/>
          </w:rPr>
          <w:alias w:val="Datum"/>
          <w:tag w:val="Datum"/>
          <w:id w:val="-1720350210"/>
          <w:placeholder>
            <w:docPart w:val="45958CBC1B66413BA6BD96881B347E6D"/>
          </w:placeholder>
          <w:showingPlcHdr/>
          <w:date w:fullDate="2021-04-15T00:00:00Z">
            <w:dateFormat w:val="d. MMMM yyyy"/>
            <w:lid w:val="de-CH"/>
            <w:storeMappedDataAs w:val="dateTime"/>
            <w:calendar w:val="gregorian"/>
          </w:date>
        </w:sdtPr>
        <w:sdtEndPr/>
        <w:sdtContent>
          <w:r w:rsidR="00C852A4">
            <w:rPr>
              <w:rStyle w:val="Platzhaltertext"/>
            </w:rPr>
            <w:t>....................</w:t>
          </w:r>
        </w:sdtContent>
      </w:sdt>
    </w:p>
    <w:p w14:paraId="32887EA0" w14:textId="77777777" w:rsidR="00C43603" w:rsidRDefault="008A7036" w:rsidP="001171F4">
      <w:pPr>
        <w:pStyle w:val="beLauftext"/>
        <w:rPr>
          <w:lang w:eastAsia="de-CH"/>
        </w:rPr>
      </w:pPr>
      <w:r>
        <w:br w:type="page"/>
      </w:r>
    </w:p>
    <w:p w14:paraId="396E8CDA" w14:textId="40E9F51C" w:rsidR="00795B9B" w:rsidRPr="00CE2AEA" w:rsidRDefault="008A7036" w:rsidP="00C43603">
      <w:pPr>
        <w:pStyle w:val="beTitel26pt"/>
        <w:rPr>
          <w:sz w:val="26"/>
          <w:szCs w:val="26"/>
        </w:rPr>
      </w:pPr>
      <w:r w:rsidRPr="00CE2AEA">
        <w:rPr>
          <w:sz w:val="26"/>
          <w:szCs w:val="26"/>
        </w:rPr>
        <w:lastRenderedPageBreak/>
        <w:t>Inhalt</w:t>
      </w:r>
      <w:bookmarkEnd w:id="8"/>
      <w:bookmarkEnd w:id="9"/>
      <w:r w:rsidR="00CE2AEA">
        <w:rPr>
          <w:sz w:val="26"/>
          <w:szCs w:val="26"/>
        </w:rPr>
        <w:t>sverzeichnis</w:t>
      </w:r>
    </w:p>
    <w:p w14:paraId="1FD5DB1E" w14:textId="0273C229" w:rsidR="00F714F5" w:rsidRDefault="008A7036" w:rsidP="00F714F5">
      <w:pPr>
        <w:pStyle w:val="Verzeichnis1"/>
        <w:tabs>
          <w:tab w:val="clear" w:pos="7371"/>
          <w:tab w:val="right" w:leader="dot" w:pos="11196"/>
        </w:tabs>
        <w:rPr>
          <w:rFonts w:asciiTheme="minorHAnsi" w:hAnsiTheme="minorHAnsi" w:cstheme="minorBidi"/>
          <w:b w:val="0"/>
          <w:spacing w:val="0"/>
          <w:sz w:val="22"/>
        </w:rPr>
      </w:pPr>
      <w:r>
        <w:fldChar w:fldCharType="begin"/>
      </w:r>
      <w:r>
        <w:instrText xml:space="preserve"> TOC \O "1-2" \H \Z \T "</w:instrText>
      </w:r>
      <w:r w:rsidR="00A7233E">
        <w:instrText xml:space="preserve">be_Text </w:instrText>
      </w:r>
      <w:r>
        <w:instrText>Überschrift</w:instrText>
      </w:r>
      <w:r w:rsidR="00A7233E">
        <w:instrText xml:space="preserve"> 1</w:instrText>
      </w:r>
      <w:r>
        <w:instrText>;1;Anhang 1;1;</w:instrText>
      </w:r>
      <w:r w:rsidR="00A7233E">
        <w:instrText>be_Text Überschrift 2;2;</w:instrText>
      </w:r>
      <w:r>
        <w:instrText xml:space="preserve">Anhang 2;2", PreserveFormatting:=True \* MERGEFORMAT </w:instrText>
      </w:r>
      <w:r>
        <w:fldChar w:fldCharType="separate"/>
      </w:r>
      <w:hyperlink w:anchor="_Toc68183151" w:history="1">
        <w:r w:rsidR="00F714F5" w:rsidRPr="0093389F">
          <w:rPr>
            <w:rStyle w:val="Hyperlink"/>
          </w:rPr>
          <w:t>1</w:t>
        </w:r>
        <w:r w:rsidR="00F714F5">
          <w:rPr>
            <w:rFonts w:asciiTheme="minorHAnsi" w:hAnsiTheme="minorHAnsi" w:cstheme="minorBidi"/>
            <w:b w:val="0"/>
            <w:spacing w:val="0"/>
            <w:sz w:val="22"/>
          </w:rPr>
          <w:tab/>
        </w:r>
        <w:r w:rsidR="00F714F5" w:rsidRPr="0093389F">
          <w:rPr>
            <w:rStyle w:val="Hyperlink"/>
          </w:rPr>
          <w:t>Vorbemerkungen</w:t>
        </w:r>
        <w:r w:rsidR="00F714F5">
          <w:rPr>
            <w:webHidden/>
          </w:rPr>
          <w:tab/>
        </w:r>
        <w:r w:rsidR="00F714F5">
          <w:rPr>
            <w:webHidden/>
          </w:rPr>
          <w:fldChar w:fldCharType="begin"/>
        </w:r>
        <w:r w:rsidR="00F714F5">
          <w:rPr>
            <w:webHidden/>
          </w:rPr>
          <w:instrText xml:space="preserve"> PAGEREF _Toc68183151 \h </w:instrText>
        </w:r>
        <w:r w:rsidR="00F714F5">
          <w:rPr>
            <w:webHidden/>
          </w:rPr>
        </w:r>
        <w:r w:rsidR="00F714F5">
          <w:rPr>
            <w:webHidden/>
          </w:rPr>
          <w:fldChar w:fldCharType="separate"/>
        </w:r>
        <w:r w:rsidR="00C852A4">
          <w:rPr>
            <w:webHidden/>
          </w:rPr>
          <w:t>3</w:t>
        </w:r>
        <w:r w:rsidR="00F714F5">
          <w:rPr>
            <w:webHidden/>
          </w:rPr>
          <w:fldChar w:fldCharType="end"/>
        </w:r>
      </w:hyperlink>
    </w:p>
    <w:p w14:paraId="6A43DAD9" w14:textId="27A148C5" w:rsidR="00F714F5" w:rsidRDefault="00AD4281" w:rsidP="00F714F5">
      <w:pPr>
        <w:pStyle w:val="Verzeichnis2"/>
        <w:tabs>
          <w:tab w:val="clear" w:pos="7371"/>
          <w:tab w:val="right" w:leader="dot" w:pos="11196"/>
        </w:tabs>
        <w:rPr>
          <w:rFonts w:asciiTheme="minorHAnsi" w:hAnsiTheme="minorHAnsi" w:cstheme="minorBidi"/>
          <w:spacing w:val="0"/>
          <w:sz w:val="22"/>
        </w:rPr>
      </w:pPr>
      <w:hyperlink w:anchor="_Toc68183152" w:history="1">
        <w:r w:rsidR="00F714F5" w:rsidRPr="0093389F">
          <w:rPr>
            <w:rStyle w:val="Hyperlink"/>
          </w:rPr>
          <w:t>1.1</w:t>
        </w:r>
        <w:r w:rsidR="00F714F5">
          <w:rPr>
            <w:rFonts w:asciiTheme="minorHAnsi" w:hAnsiTheme="minorHAnsi" w:cstheme="minorBidi"/>
            <w:spacing w:val="0"/>
            <w:sz w:val="22"/>
          </w:rPr>
          <w:tab/>
        </w:r>
        <w:r w:rsidR="00F714F5" w:rsidRPr="0093389F">
          <w:rPr>
            <w:rStyle w:val="Hyperlink"/>
          </w:rPr>
          <w:t>Zweck</w:t>
        </w:r>
        <w:r w:rsidR="00F714F5">
          <w:rPr>
            <w:webHidden/>
          </w:rPr>
          <w:tab/>
        </w:r>
        <w:r w:rsidR="00F714F5">
          <w:rPr>
            <w:webHidden/>
          </w:rPr>
          <w:fldChar w:fldCharType="begin"/>
        </w:r>
        <w:r w:rsidR="00F714F5">
          <w:rPr>
            <w:webHidden/>
          </w:rPr>
          <w:instrText xml:space="preserve"> PAGEREF _Toc68183152 \h </w:instrText>
        </w:r>
        <w:r w:rsidR="00F714F5">
          <w:rPr>
            <w:webHidden/>
          </w:rPr>
        </w:r>
        <w:r w:rsidR="00F714F5">
          <w:rPr>
            <w:webHidden/>
          </w:rPr>
          <w:fldChar w:fldCharType="separate"/>
        </w:r>
        <w:r w:rsidR="00C852A4">
          <w:rPr>
            <w:webHidden/>
          </w:rPr>
          <w:t>3</w:t>
        </w:r>
        <w:r w:rsidR="00F714F5">
          <w:rPr>
            <w:webHidden/>
          </w:rPr>
          <w:fldChar w:fldCharType="end"/>
        </w:r>
      </w:hyperlink>
    </w:p>
    <w:p w14:paraId="482FA593" w14:textId="25FAF0CA" w:rsidR="00F714F5" w:rsidRDefault="00AD4281" w:rsidP="00F714F5">
      <w:pPr>
        <w:pStyle w:val="Verzeichnis2"/>
        <w:tabs>
          <w:tab w:val="clear" w:pos="7371"/>
          <w:tab w:val="right" w:leader="dot" w:pos="11196"/>
        </w:tabs>
        <w:rPr>
          <w:rFonts w:asciiTheme="minorHAnsi" w:hAnsiTheme="minorHAnsi" w:cstheme="minorBidi"/>
          <w:spacing w:val="0"/>
          <w:sz w:val="22"/>
        </w:rPr>
      </w:pPr>
      <w:hyperlink w:anchor="_Toc68183153" w:history="1">
        <w:r w:rsidR="00F714F5" w:rsidRPr="0093389F">
          <w:rPr>
            <w:rStyle w:val="Hyperlink"/>
          </w:rPr>
          <w:t>1.2</w:t>
        </w:r>
        <w:r w:rsidR="00F714F5">
          <w:rPr>
            <w:rFonts w:asciiTheme="minorHAnsi" w:hAnsiTheme="minorHAnsi" w:cstheme="minorBidi"/>
            <w:spacing w:val="0"/>
            <w:sz w:val="22"/>
          </w:rPr>
          <w:tab/>
        </w:r>
        <w:r w:rsidR="00F714F5" w:rsidRPr="0093389F">
          <w:rPr>
            <w:rStyle w:val="Hyperlink"/>
          </w:rPr>
          <w:t>Prüfumfang</w:t>
        </w:r>
        <w:r w:rsidR="00F714F5">
          <w:rPr>
            <w:webHidden/>
          </w:rPr>
          <w:tab/>
        </w:r>
        <w:r w:rsidR="00F714F5">
          <w:rPr>
            <w:webHidden/>
          </w:rPr>
          <w:fldChar w:fldCharType="begin"/>
        </w:r>
        <w:r w:rsidR="00F714F5">
          <w:rPr>
            <w:webHidden/>
          </w:rPr>
          <w:instrText xml:space="preserve"> PAGEREF _Toc68183153 \h </w:instrText>
        </w:r>
        <w:r w:rsidR="00F714F5">
          <w:rPr>
            <w:webHidden/>
          </w:rPr>
        </w:r>
        <w:r w:rsidR="00F714F5">
          <w:rPr>
            <w:webHidden/>
          </w:rPr>
          <w:fldChar w:fldCharType="separate"/>
        </w:r>
        <w:r w:rsidR="00C852A4">
          <w:rPr>
            <w:webHidden/>
          </w:rPr>
          <w:t>3</w:t>
        </w:r>
        <w:r w:rsidR="00F714F5">
          <w:rPr>
            <w:webHidden/>
          </w:rPr>
          <w:fldChar w:fldCharType="end"/>
        </w:r>
      </w:hyperlink>
    </w:p>
    <w:p w14:paraId="66EFE412" w14:textId="04371EE7" w:rsidR="00F714F5" w:rsidRDefault="00AD4281" w:rsidP="00F714F5">
      <w:pPr>
        <w:pStyle w:val="Verzeichnis2"/>
        <w:tabs>
          <w:tab w:val="clear" w:pos="7371"/>
          <w:tab w:val="right" w:leader="dot" w:pos="11196"/>
        </w:tabs>
        <w:rPr>
          <w:rFonts w:asciiTheme="minorHAnsi" w:hAnsiTheme="minorHAnsi" w:cstheme="minorBidi"/>
          <w:spacing w:val="0"/>
          <w:sz w:val="22"/>
        </w:rPr>
      </w:pPr>
      <w:hyperlink w:anchor="_Toc68183154" w:history="1">
        <w:r w:rsidR="00F714F5" w:rsidRPr="0093389F">
          <w:rPr>
            <w:rStyle w:val="Hyperlink"/>
          </w:rPr>
          <w:t>1.3</w:t>
        </w:r>
        <w:r w:rsidR="00F714F5">
          <w:rPr>
            <w:rFonts w:asciiTheme="minorHAnsi" w:hAnsiTheme="minorHAnsi" w:cstheme="minorBidi"/>
            <w:spacing w:val="0"/>
            <w:sz w:val="22"/>
          </w:rPr>
          <w:tab/>
        </w:r>
        <w:r w:rsidR="00F714F5" w:rsidRPr="0093389F">
          <w:rPr>
            <w:rStyle w:val="Hyperlink"/>
          </w:rPr>
          <w:t>Prüflabor</w:t>
        </w:r>
        <w:r w:rsidR="00F714F5">
          <w:rPr>
            <w:webHidden/>
          </w:rPr>
          <w:tab/>
        </w:r>
        <w:r w:rsidR="00F714F5">
          <w:rPr>
            <w:webHidden/>
          </w:rPr>
          <w:fldChar w:fldCharType="begin"/>
        </w:r>
        <w:r w:rsidR="00F714F5">
          <w:rPr>
            <w:webHidden/>
          </w:rPr>
          <w:instrText xml:space="preserve"> PAGEREF _Toc68183154 \h </w:instrText>
        </w:r>
        <w:r w:rsidR="00F714F5">
          <w:rPr>
            <w:webHidden/>
          </w:rPr>
        </w:r>
        <w:r w:rsidR="00F714F5">
          <w:rPr>
            <w:webHidden/>
          </w:rPr>
          <w:fldChar w:fldCharType="separate"/>
        </w:r>
        <w:r w:rsidR="00C852A4">
          <w:rPr>
            <w:webHidden/>
          </w:rPr>
          <w:t>3</w:t>
        </w:r>
        <w:r w:rsidR="00F714F5">
          <w:rPr>
            <w:webHidden/>
          </w:rPr>
          <w:fldChar w:fldCharType="end"/>
        </w:r>
      </w:hyperlink>
    </w:p>
    <w:p w14:paraId="1C0D876B" w14:textId="630CB761" w:rsidR="00F714F5" w:rsidRDefault="00AD4281" w:rsidP="00F714F5">
      <w:pPr>
        <w:pStyle w:val="Verzeichnis2"/>
        <w:tabs>
          <w:tab w:val="clear" w:pos="7371"/>
          <w:tab w:val="right" w:leader="dot" w:pos="11196"/>
        </w:tabs>
        <w:rPr>
          <w:rFonts w:asciiTheme="minorHAnsi" w:hAnsiTheme="minorHAnsi" w:cstheme="minorBidi"/>
          <w:spacing w:val="0"/>
          <w:sz w:val="22"/>
        </w:rPr>
      </w:pPr>
      <w:hyperlink w:anchor="_Toc68183155" w:history="1">
        <w:r w:rsidR="00F714F5" w:rsidRPr="0093389F">
          <w:rPr>
            <w:rStyle w:val="Hyperlink"/>
          </w:rPr>
          <w:t>1.4</w:t>
        </w:r>
        <w:r w:rsidR="00F714F5">
          <w:rPr>
            <w:rFonts w:asciiTheme="minorHAnsi" w:hAnsiTheme="minorHAnsi" w:cstheme="minorBidi"/>
            <w:spacing w:val="0"/>
            <w:sz w:val="22"/>
          </w:rPr>
          <w:tab/>
        </w:r>
        <w:r w:rsidR="00F714F5" w:rsidRPr="0093389F">
          <w:rPr>
            <w:rStyle w:val="Hyperlink"/>
          </w:rPr>
          <w:t>Information, Dokumentation</w:t>
        </w:r>
        <w:r w:rsidR="00F714F5">
          <w:rPr>
            <w:webHidden/>
          </w:rPr>
          <w:tab/>
        </w:r>
        <w:r w:rsidR="00F714F5">
          <w:rPr>
            <w:webHidden/>
          </w:rPr>
          <w:fldChar w:fldCharType="begin"/>
        </w:r>
        <w:r w:rsidR="00F714F5">
          <w:rPr>
            <w:webHidden/>
          </w:rPr>
          <w:instrText xml:space="preserve"> PAGEREF _Toc68183155 \h </w:instrText>
        </w:r>
        <w:r w:rsidR="00F714F5">
          <w:rPr>
            <w:webHidden/>
          </w:rPr>
        </w:r>
        <w:r w:rsidR="00F714F5">
          <w:rPr>
            <w:webHidden/>
          </w:rPr>
          <w:fldChar w:fldCharType="separate"/>
        </w:r>
        <w:r w:rsidR="00C852A4">
          <w:rPr>
            <w:webHidden/>
          </w:rPr>
          <w:t>3</w:t>
        </w:r>
        <w:r w:rsidR="00F714F5">
          <w:rPr>
            <w:webHidden/>
          </w:rPr>
          <w:fldChar w:fldCharType="end"/>
        </w:r>
      </w:hyperlink>
    </w:p>
    <w:p w14:paraId="4E10D788" w14:textId="3985CC01" w:rsidR="00F714F5" w:rsidRDefault="00AD4281" w:rsidP="00F714F5">
      <w:pPr>
        <w:pStyle w:val="Verzeichnis2"/>
        <w:tabs>
          <w:tab w:val="clear" w:pos="7371"/>
          <w:tab w:val="right" w:leader="dot" w:pos="11196"/>
        </w:tabs>
        <w:rPr>
          <w:rFonts w:asciiTheme="minorHAnsi" w:hAnsiTheme="minorHAnsi" w:cstheme="minorBidi"/>
          <w:spacing w:val="0"/>
          <w:sz w:val="22"/>
        </w:rPr>
      </w:pPr>
      <w:hyperlink w:anchor="_Toc68183156" w:history="1">
        <w:r w:rsidR="00F714F5" w:rsidRPr="0093389F">
          <w:rPr>
            <w:rStyle w:val="Hyperlink"/>
          </w:rPr>
          <w:t>1.5</w:t>
        </w:r>
        <w:r w:rsidR="00F714F5">
          <w:rPr>
            <w:rFonts w:asciiTheme="minorHAnsi" w:hAnsiTheme="minorHAnsi" w:cstheme="minorBidi"/>
            <w:spacing w:val="0"/>
            <w:sz w:val="22"/>
          </w:rPr>
          <w:tab/>
        </w:r>
        <w:r w:rsidR="00F714F5" w:rsidRPr="0093389F">
          <w:rPr>
            <w:rStyle w:val="Hyperlink"/>
          </w:rPr>
          <w:t>Prüfkosten</w:t>
        </w:r>
        <w:r w:rsidR="00F714F5">
          <w:rPr>
            <w:webHidden/>
          </w:rPr>
          <w:tab/>
        </w:r>
        <w:r w:rsidR="00F714F5">
          <w:rPr>
            <w:webHidden/>
          </w:rPr>
          <w:fldChar w:fldCharType="begin"/>
        </w:r>
        <w:r w:rsidR="00F714F5">
          <w:rPr>
            <w:webHidden/>
          </w:rPr>
          <w:instrText xml:space="preserve"> PAGEREF _Toc68183156 \h </w:instrText>
        </w:r>
        <w:r w:rsidR="00F714F5">
          <w:rPr>
            <w:webHidden/>
          </w:rPr>
        </w:r>
        <w:r w:rsidR="00F714F5">
          <w:rPr>
            <w:webHidden/>
          </w:rPr>
          <w:fldChar w:fldCharType="separate"/>
        </w:r>
        <w:r w:rsidR="00C852A4">
          <w:rPr>
            <w:webHidden/>
          </w:rPr>
          <w:t>4</w:t>
        </w:r>
        <w:r w:rsidR="00F714F5">
          <w:rPr>
            <w:webHidden/>
          </w:rPr>
          <w:fldChar w:fldCharType="end"/>
        </w:r>
      </w:hyperlink>
    </w:p>
    <w:p w14:paraId="77295711" w14:textId="7E99F50C" w:rsidR="00F714F5" w:rsidRDefault="00AD4281" w:rsidP="00F714F5">
      <w:pPr>
        <w:pStyle w:val="Verzeichnis2"/>
        <w:tabs>
          <w:tab w:val="clear" w:pos="7371"/>
          <w:tab w:val="right" w:leader="dot" w:pos="11196"/>
        </w:tabs>
        <w:rPr>
          <w:rFonts w:asciiTheme="minorHAnsi" w:hAnsiTheme="minorHAnsi" w:cstheme="minorBidi"/>
          <w:spacing w:val="0"/>
          <w:sz w:val="22"/>
        </w:rPr>
      </w:pPr>
      <w:hyperlink w:anchor="_Toc68183157" w:history="1">
        <w:r w:rsidR="00F714F5" w:rsidRPr="0093389F">
          <w:rPr>
            <w:rStyle w:val="Hyperlink"/>
          </w:rPr>
          <w:t>1.6</w:t>
        </w:r>
        <w:r w:rsidR="00F714F5">
          <w:rPr>
            <w:rFonts w:asciiTheme="minorHAnsi" w:hAnsiTheme="minorHAnsi" w:cstheme="minorBidi"/>
            <w:spacing w:val="0"/>
            <w:sz w:val="22"/>
          </w:rPr>
          <w:tab/>
        </w:r>
        <w:r w:rsidR="00F714F5" w:rsidRPr="0093389F">
          <w:rPr>
            <w:rStyle w:val="Hyperlink"/>
          </w:rPr>
          <w:t>Zuständigkeiten</w:t>
        </w:r>
        <w:r w:rsidR="00F714F5">
          <w:rPr>
            <w:webHidden/>
          </w:rPr>
          <w:tab/>
        </w:r>
        <w:r w:rsidR="00F714F5">
          <w:rPr>
            <w:webHidden/>
          </w:rPr>
          <w:fldChar w:fldCharType="begin"/>
        </w:r>
        <w:r w:rsidR="00F714F5">
          <w:rPr>
            <w:webHidden/>
          </w:rPr>
          <w:instrText xml:space="preserve"> PAGEREF _Toc68183157 \h </w:instrText>
        </w:r>
        <w:r w:rsidR="00F714F5">
          <w:rPr>
            <w:webHidden/>
          </w:rPr>
        </w:r>
        <w:r w:rsidR="00F714F5">
          <w:rPr>
            <w:webHidden/>
          </w:rPr>
          <w:fldChar w:fldCharType="separate"/>
        </w:r>
        <w:r w:rsidR="00C852A4">
          <w:rPr>
            <w:webHidden/>
          </w:rPr>
          <w:t>4</w:t>
        </w:r>
        <w:r w:rsidR="00F714F5">
          <w:rPr>
            <w:webHidden/>
          </w:rPr>
          <w:fldChar w:fldCharType="end"/>
        </w:r>
      </w:hyperlink>
    </w:p>
    <w:p w14:paraId="07FE1F24" w14:textId="7D36A2F0" w:rsidR="00F714F5" w:rsidRDefault="00AD4281" w:rsidP="00F714F5">
      <w:pPr>
        <w:pStyle w:val="Verzeichnis2"/>
        <w:tabs>
          <w:tab w:val="clear" w:pos="7371"/>
          <w:tab w:val="right" w:leader="dot" w:pos="11196"/>
        </w:tabs>
        <w:rPr>
          <w:rFonts w:asciiTheme="minorHAnsi" w:hAnsiTheme="minorHAnsi" w:cstheme="minorBidi"/>
          <w:spacing w:val="0"/>
          <w:sz w:val="22"/>
        </w:rPr>
      </w:pPr>
      <w:hyperlink w:anchor="_Toc68183158" w:history="1">
        <w:r w:rsidR="00F714F5" w:rsidRPr="0093389F">
          <w:rPr>
            <w:rStyle w:val="Hyperlink"/>
          </w:rPr>
          <w:t>1.7</w:t>
        </w:r>
        <w:r w:rsidR="00F714F5">
          <w:rPr>
            <w:rFonts w:asciiTheme="minorHAnsi" w:hAnsiTheme="minorHAnsi" w:cstheme="minorBidi"/>
            <w:spacing w:val="0"/>
            <w:sz w:val="22"/>
          </w:rPr>
          <w:tab/>
        </w:r>
        <w:r w:rsidR="00F714F5" w:rsidRPr="0093389F">
          <w:rPr>
            <w:rStyle w:val="Hyperlink"/>
          </w:rPr>
          <w:t>Abkürzungen</w:t>
        </w:r>
        <w:r w:rsidR="00F714F5">
          <w:rPr>
            <w:webHidden/>
          </w:rPr>
          <w:tab/>
        </w:r>
        <w:r w:rsidR="00F714F5">
          <w:rPr>
            <w:webHidden/>
          </w:rPr>
          <w:fldChar w:fldCharType="begin"/>
        </w:r>
        <w:r w:rsidR="00F714F5">
          <w:rPr>
            <w:webHidden/>
          </w:rPr>
          <w:instrText xml:space="preserve"> PAGEREF _Toc68183158 \h </w:instrText>
        </w:r>
        <w:r w:rsidR="00F714F5">
          <w:rPr>
            <w:webHidden/>
          </w:rPr>
        </w:r>
        <w:r w:rsidR="00F714F5">
          <w:rPr>
            <w:webHidden/>
          </w:rPr>
          <w:fldChar w:fldCharType="separate"/>
        </w:r>
        <w:r w:rsidR="00C852A4">
          <w:rPr>
            <w:webHidden/>
          </w:rPr>
          <w:t>4</w:t>
        </w:r>
        <w:r w:rsidR="00F714F5">
          <w:rPr>
            <w:webHidden/>
          </w:rPr>
          <w:fldChar w:fldCharType="end"/>
        </w:r>
      </w:hyperlink>
    </w:p>
    <w:p w14:paraId="3AFD5436" w14:textId="4093A32B" w:rsidR="00F714F5" w:rsidRDefault="00AD4281" w:rsidP="00F714F5">
      <w:pPr>
        <w:pStyle w:val="Verzeichnis1"/>
        <w:tabs>
          <w:tab w:val="clear" w:pos="7371"/>
          <w:tab w:val="right" w:leader="dot" w:pos="11196"/>
        </w:tabs>
        <w:rPr>
          <w:rFonts w:asciiTheme="minorHAnsi" w:hAnsiTheme="minorHAnsi" w:cstheme="minorBidi"/>
          <w:b w:val="0"/>
          <w:spacing w:val="0"/>
          <w:sz w:val="22"/>
        </w:rPr>
      </w:pPr>
      <w:hyperlink w:anchor="_Toc68183159" w:history="1">
        <w:r w:rsidR="00F714F5" w:rsidRPr="0093389F">
          <w:rPr>
            <w:rStyle w:val="Hyperlink"/>
          </w:rPr>
          <w:t>2</w:t>
        </w:r>
        <w:r w:rsidR="00F714F5">
          <w:rPr>
            <w:rFonts w:asciiTheme="minorHAnsi" w:hAnsiTheme="minorHAnsi" w:cstheme="minorBidi"/>
            <w:b w:val="0"/>
            <w:spacing w:val="0"/>
            <w:sz w:val="22"/>
          </w:rPr>
          <w:tab/>
        </w:r>
        <w:r w:rsidR="00F714F5" w:rsidRPr="0093389F">
          <w:rPr>
            <w:rStyle w:val="Hyperlink"/>
          </w:rPr>
          <w:t>Beläge</w:t>
        </w:r>
        <w:r w:rsidR="00F714F5">
          <w:rPr>
            <w:webHidden/>
          </w:rPr>
          <w:tab/>
        </w:r>
        <w:r w:rsidR="00F714F5">
          <w:rPr>
            <w:webHidden/>
          </w:rPr>
          <w:fldChar w:fldCharType="begin"/>
        </w:r>
        <w:r w:rsidR="00F714F5">
          <w:rPr>
            <w:webHidden/>
          </w:rPr>
          <w:instrText xml:space="preserve"> PAGEREF _Toc68183159 \h </w:instrText>
        </w:r>
        <w:r w:rsidR="00F714F5">
          <w:rPr>
            <w:webHidden/>
          </w:rPr>
        </w:r>
        <w:r w:rsidR="00F714F5">
          <w:rPr>
            <w:webHidden/>
          </w:rPr>
          <w:fldChar w:fldCharType="separate"/>
        </w:r>
        <w:r w:rsidR="00C852A4">
          <w:rPr>
            <w:webHidden/>
          </w:rPr>
          <w:t>5</w:t>
        </w:r>
        <w:r w:rsidR="00F714F5">
          <w:rPr>
            <w:webHidden/>
          </w:rPr>
          <w:fldChar w:fldCharType="end"/>
        </w:r>
      </w:hyperlink>
    </w:p>
    <w:p w14:paraId="239474EF" w14:textId="1B79BD97" w:rsidR="00F714F5" w:rsidRDefault="00AD4281" w:rsidP="00F714F5">
      <w:pPr>
        <w:pStyle w:val="Verzeichnis2"/>
        <w:tabs>
          <w:tab w:val="clear" w:pos="7371"/>
          <w:tab w:val="right" w:leader="dot" w:pos="11196"/>
        </w:tabs>
        <w:rPr>
          <w:rFonts w:asciiTheme="minorHAnsi" w:hAnsiTheme="minorHAnsi" w:cstheme="minorBidi"/>
          <w:spacing w:val="0"/>
          <w:sz w:val="22"/>
        </w:rPr>
      </w:pPr>
      <w:hyperlink w:anchor="_Toc68183160" w:history="1">
        <w:r w:rsidR="00F714F5" w:rsidRPr="0093389F">
          <w:rPr>
            <w:rStyle w:val="Hyperlink"/>
          </w:rPr>
          <w:t>2.1</w:t>
        </w:r>
        <w:r w:rsidR="00F714F5">
          <w:rPr>
            <w:rFonts w:asciiTheme="minorHAnsi" w:hAnsiTheme="minorHAnsi" w:cstheme="minorBidi"/>
            <w:spacing w:val="0"/>
            <w:sz w:val="22"/>
          </w:rPr>
          <w:tab/>
        </w:r>
        <w:r w:rsidR="00F714F5" w:rsidRPr="0093389F">
          <w:rPr>
            <w:rStyle w:val="Hyperlink"/>
          </w:rPr>
          <w:t>Asphaltbeläge</w:t>
        </w:r>
        <w:r w:rsidR="00F714F5">
          <w:rPr>
            <w:webHidden/>
          </w:rPr>
          <w:tab/>
        </w:r>
        <w:r w:rsidR="00F714F5">
          <w:rPr>
            <w:webHidden/>
          </w:rPr>
          <w:fldChar w:fldCharType="begin"/>
        </w:r>
        <w:r w:rsidR="00F714F5">
          <w:rPr>
            <w:webHidden/>
          </w:rPr>
          <w:instrText xml:space="preserve"> PAGEREF _Toc68183160 \h </w:instrText>
        </w:r>
        <w:r w:rsidR="00F714F5">
          <w:rPr>
            <w:webHidden/>
          </w:rPr>
        </w:r>
        <w:r w:rsidR="00F714F5">
          <w:rPr>
            <w:webHidden/>
          </w:rPr>
          <w:fldChar w:fldCharType="separate"/>
        </w:r>
        <w:r w:rsidR="00C852A4">
          <w:rPr>
            <w:webHidden/>
          </w:rPr>
          <w:t>5</w:t>
        </w:r>
        <w:r w:rsidR="00F714F5">
          <w:rPr>
            <w:webHidden/>
          </w:rPr>
          <w:fldChar w:fldCharType="end"/>
        </w:r>
      </w:hyperlink>
    </w:p>
    <w:p w14:paraId="1156BC16" w14:textId="2C1AF0D4" w:rsidR="00F714F5" w:rsidRDefault="00AD4281" w:rsidP="00F714F5">
      <w:pPr>
        <w:pStyle w:val="Verzeichnis2"/>
        <w:tabs>
          <w:tab w:val="clear" w:pos="7371"/>
          <w:tab w:val="right" w:leader="dot" w:pos="11196"/>
        </w:tabs>
        <w:rPr>
          <w:rFonts w:asciiTheme="minorHAnsi" w:hAnsiTheme="minorHAnsi" w:cstheme="minorBidi"/>
          <w:spacing w:val="0"/>
          <w:sz w:val="22"/>
        </w:rPr>
      </w:pPr>
      <w:hyperlink w:anchor="_Toc68183161" w:history="1">
        <w:r w:rsidR="00F714F5" w:rsidRPr="0093389F">
          <w:rPr>
            <w:rStyle w:val="Hyperlink"/>
          </w:rPr>
          <w:t>2.2</w:t>
        </w:r>
        <w:r w:rsidR="00F714F5">
          <w:rPr>
            <w:rFonts w:asciiTheme="minorHAnsi" w:hAnsiTheme="minorHAnsi" w:cstheme="minorBidi"/>
            <w:spacing w:val="0"/>
            <w:sz w:val="22"/>
          </w:rPr>
          <w:tab/>
        </w:r>
        <w:r w:rsidR="00F714F5" w:rsidRPr="0093389F">
          <w:rPr>
            <w:rStyle w:val="Hyperlink"/>
          </w:rPr>
          <w:t>Prüfhäufigkeit und Probenanzahl von Laborprüfungen (Asphaltbeläge)</w:t>
        </w:r>
        <w:r w:rsidR="00F714F5">
          <w:rPr>
            <w:webHidden/>
          </w:rPr>
          <w:tab/>
        </w:r>
        <w:r w:rsidR="00F714F5">
          <w:rPr>
            <w:webHidden/>
          </w:rPr>
          <w:fldChar w:fldCharType="begin"/>
        </w:r>
        <w:r w:rsidR="00F714F5">
          <w:rPr>
            <w:webHidden/>
          </w:rPr>
          <w:instrText xml:space="preserve"> PAGEREF _Toc68183161 \h </w:instrText>
        </w:r>
        <w:r w:rsidR="00F714F5">
          <w:rPr>
            <w:webHidden/>
          </w:rPr>
        </w:r>
        <w:r w:rsidR="00F714F5">
          <w:rPr>
            <w:webHidden/>
          </w:rPr>
          <w:fldChar w:fldCharType="separate"/>
        </w:r>
        <w:r w:rsidR="00C852A4">
          <w:rPr>
            <w:webHidden/>
          </w:rPr>
          <w:t>8</w:t>
        </w:r>
        <w:r w:rsidR="00F714F5">
          <w:rPr>
            <w:webHidden/>
          </w:rPr>
          <w:fldChar w:fldCharType="end"/>
        </w:r>
      </w:hyperlink>
    </w:p>
    <w:p w14:paraId="477A4181" w14:textId="2ABDE0CE" w:rsidR="00F714F5" w:rsidRDefault="00AD4281" w:rsidP="00F714F5">
      <w:pPr>
        <w:pStyle w:val="Verzeichnis1"/>
        <w:tabs>
          <w:tab w:val="clear" w:pos="7371"/>
          <w:tab w:val="right" w:leader="dot" w:pos="11196"/>
        </w:tabs>
        <w:rPr>
          <w:rFonts w:asciiTheme="minorHAnsi" w:hAnsiTheme="minorHAnsi" w:cstheme="minorBidi"/>
          <w:b w:val="0"/>
          <w:spacing w:val="0"/>
          <w:sz w:val="22"/>
        </w:rPr>
      </w:pPr>
      <w:hyperlink w:anchor="_Toc68183162" w:history="1">
        <w:r w:rsidR="00F714F5" w:rsidRPr="0093389F">
          <w:rPr>
            <w:rStyle w:val="Hyperlink"/>
          </w:rPr>
          <w:t>3</w:t>
        </w:r>
        <w:r w:rsidR="00F714F5">
          <w:rPr>
            <w:rFonts w:asciiTheme="minorHAnsi" w:hAnsiTheme="minorHAnsi" w:cstheme="minorBidi"/>
            <w:b w:val="0"/>
            <w:spacing w:val="0"/>
            <w:sz w:val="22"/>
          </w:rPr>
          <w:tab/>
        </w:r>
        <w:r w:rsidR="00F714F5" w:rsidRPr="0093389F">
          <w:rPr>
            <w:rStyle w:val="Hyperlink"/>
          </w:rPr>
          <w:t>Anhang</w:t>
        </w:r>
        <w:r w:rsidR="00F714F5">
          <w:rPr>
            <w:webHidden/>
          </w:rPr>
          <w:tab/>
        </w:r>
        <w:r w:rsidR="00F714F5">
          <w:rPr>
            <w:webHidden/>
          </w:rPr>
          <w:fldChar w:fldCharType="begin"/>
        </w:r>
        <w:r w:rsidR="00F714F5">
          <w:rPr>
            <w:webHidden/>
          </w:rPr>
          <w:instrText xml:space="preserve"> PAGEREF _Toc68183162 \h </w:instrText>
        </w:r>
        <w:r w:rsidR="00F714F5">
          <w:rPr>
            <w:webHidden/>
          </w:rPr>
        </w:r>
        <w:r w:rsidR="00F714F5">
          <w:rPr>
            <w:webHidden/>
          </w:rPr>
          <w:fldChar w:fldCharType="separate"/>
        </w:r>
        <w:r w:rsidR="00C852A4">
          <w:rPr>
            <w:webHidden/>
          </w:rPr>
          <w:t>10</w:t>
        </w:r>
        <w:r w:rsidR="00F714F5">
          <w:rPr>
            <w:webHidden/>
          </w:rPr>
          <w:fldChar w:fldCharType="end"/>
        </w:r>
      </w:hyperlink>
    </w:p>
    <w:p w14:paraId="37D9C500" w14:textId="74634834" w:rsidR="00C43603" w:rsidRDefault="008A7036" w:rsidP="00F714F5">
      <w:pPr>
        <w:pStyle w:val="beLauftext"/>
        <w:tabs>
          <w:tab w:val="right" w:leader="dot" w:pos="10632"/>
          <w:tab w:val="right" w:leader="dot" w:pos="10915"/>
          <w:tab w:val="right" w:leader="dot" w:pos="11057"/>
          <w:tab w:val="right" w:leader="dot" w:pos="11196"/>
        </w:tabs>
      </w:pPr>
      <w:r>
        <w:fldChar w:fldCharType="end"/>
      </w:r>
    </w:p>
    <w:p w14:paraId="38676419" w14:textId="77777777" w:rsidR="00C43603" w:rsidRPr="00C43603" w:rsidRDefault="008A7036" w:rsidP="00C43603">
      <w:pPr>
        <w:pStyle w:val="beLauftext"/>
      </w:pPr>
      <w:r w:rsidRPr="00C43603">
        <w:br w:type="page"/>
      </w:r>
    </w:p>
    <w:p w14:paraId="7177D76A" w14:textId="77777777" w:rsidR="00795B9B" w:rsidRDefault="008A7036" w:rsidP="006A17FA">
      <w:pPr>
        <w:pStyle w:val="berschrift1"/>
      </w:pPr>
      <w:bookmarkStart w:id="10" w:name="_Toc68183151"/>
      <w:r w:rsidRPr="00C43603">
        <w:lastRenderedPageBreak/>
        <w:t>Vorbemerkungen</w:t>
      </w:r>
      <w:bookmarkEnd w:id="10"/>
    </w:p>
    <w:p w14:paraId="360B17A0" w14:textId="77777777" w:rsidR="00795B9B" w:rsidRPr="00C43603" w:rsidRDefault="008A7036" w:rsidP="006A17FA">
      <w:pPr>
        <w:pStyle w:val="berschrift2"/>
      </w:pPr>
      <w:bookmarkStart w:id="11" w:name="_Toc137899293"/>
      <w:bookmarkStart w:id="12" w:name="_Toc68183152"/>
      <w:r w:rsidRPr="00C43603">
        <w:t>Zweck</w:t>
      </w:r>
      <w:bookmarkEnd w:id="11"/>
      <w:bookmarkEnd w:id="12"/>
    </w:p>
    <w:p w14:paraId="629631E2" w14:textId="432CF3C8" w:rsidR="00795B9B" w:rsidRPr="00C43603" w:rsidRDefault="006A17FA" w:rsidP="006A17FA">
      <w:r w:rsidRPr="006A17FA">
        <w:t>Der Kontrollplan legt - als Ergänzung zu den Qualitätsvorgaben im Leistungsverzeichnis und in den Besonderen Bestimmungen - Art, Umfang und Zeitpunkt der wichtigsten Ausführungskontrollen samt Angabe von Qualitätsanforderungen und zulässigen Abweichungen sowie die Zuständigkeiten fest.</w:t>
      </w:r>
    </w:p>
    <w:p w14:paraId="486EE98B" w14:textId="77777777" w:rsidR="00795B9B" w:rsidRPr="00C43603" w:rsidRDefault="008A7036" w:rsidP="006A17FA">
      <w:pPr>
        <w:pStyle w:val="berschrift2"/>
      </w:pPr>
      <w:bookmarkStart w:id="13" w:name="_Toc137899294"/>
      <w:bookmarkStart w:id="14" w:name="_Toc68183153"/>
      <w:r w:rsidRPr="00C43603">
        <w:t>Prüfumfang</w:t>
      </w:r>
      <w:bookmarkEnd w:id="13"/>
      <w:bookmarkEnd w:id="14"/>
    </w:p>
    <w:p w14:paraId="08BEB69E" w14:textId="77777777" w:rsidR="006A17FA" w:rsidRDefault="006A17FA" w:rsidP="006A17FA">
      <w:r>
        <w:t>Massgebend für die Anforderungen, Prüfmethoden, Art und Anzahl der Prüfungen sind die einschlägigen Normen des VSS (Schweizerischer Verband der Strassen- und Verkehrsfachleute).</w:t>
      </w:r>
    </w:p>
    <w:p w14:paraId="177082B3" w14:textId="77777777" w:rsidR="006A17FA" w:rsidRDefault="006A17FA" w:rsidP="006A17FA">
      <w:r>
        <w:t xml:space="preserve">Der vorliegende Kontrollplan enthält nur die wesentlichsten Elemente. Er entbindet den Unternehmer nicht davon, im Rahmen der Eigenüberwachung weitere Prüfungen durchzuführen. Alle Prüfungen sind im </w:t>
      </w:r>
      <w:r w:rsidRPr="00802DF1">
        <w:rPr>
          <w:b/>
        </w:rPr>
        <w:t>Prüfplan</w:t>
      </w:r>
      <w:r>
        <w:t>, welcher durch den Unternehmer erstellt wird, aufzulisten.</w:t>
      </w:r>
    </w:p>
    <w:p w14:paraId="1924B7E2" w14:textId="4BFAA32C" w:rsidR="00795B9B" w:rsidRDefault="006A17FA" w:rsidP="006A17FA">
      <w:r>
        <w:t>Die Prüfungen des Bauherrn sind, soweit sie vom Unternehmer durchgeführt werden, im Leistungsverzeichnis in separaten Positionen ausgeschrieben. Der Bauherr kann jederzeit zusätzliche Kontrollen anordnen.</w:t>
      </w:r>
    </w:p>
    <w:p w14:paraId="7E81CAD3" w14:textId="69F4E6BC" w:rsidR="006A17FA" w:rsidRDefault="006A17FA" w:rsidP="006A17FA">
      <w:pPr>
        <w:pStyle w:val="berschrift2"/>
      </w:pPr>
      <w:bookmarkStart w:id="15" w:name="_Toc68183154"/>
      <w:r>
        <w:t>Prüflabor</w:t>
      </w:r>
      <w:bookmarkEnd w:id="15"/>
    </w:p>
    <w:p w14:paraId="544F0A38" w14:textId="77777777" w:rsidR="006A17FA" w:rsidRDefault="006A17FA" w:rsidP="006A17FA">
      <w:r>
        <w:t>Sämtliche Laboruntersuchungen sind durch ein Labor durchführen zu lassen, welches für die durchzuführenden Prüfungen akkreditiert ist. Bauherr und Unternehmer können in gegenseitigem Einverständnis das gleiche akkreditierte Labor beauftragen.</w:t>
      </w:r>
    </w:p>
    <w:p w14:paraId="7747F310" w14:textId="77777777" w:rsidR="006A17FA" w:rsidRDefault="006A17FA" w:rsidP="006A17FA">
      <w:r>
        <w:t>Das Prüflabor beurteilt und kommentiert die Ergebnisse seiner Prüfungen.</w:t>
      </w:r>
    </w:p>
    <w:p w14:paraId="4927815F" w14:textId="038DD148" w:rsidR="006A17FA" w:rsidRDefault="006A17FA" w:rsidP="006A17FA">
      <w:pPr>
        <w:pStyle w:val="berschrift2"/>
      </w:pPr>
      <w:bookmarkStart w:id="16" w:name="_Toc68183155"/>
      <w:r>
        <w:t>Information, Dokumentation</w:t>
      </w:r>
      <w:bookmarkEnd w:id="16"/>
    </w:p>
    <w:p w14:paraId="0B9B075C" w14:textId="7D2D86AA" w:rsidR="006A17FA" w:rsidRDefault="006A17FA" w:rsidP="006A17FA">
      <w:r>
        <w:t>Die Prüfungsergebnisse sind laufend auszuwerten, um Mängel rasch zu erkennen und Anpassungen vornehmen zu können. Bauherr und Unternehmer tauschen die Ergebnisse der von ihnen veranlassten Prüfungen laufend aus. Alle Prüfprotokolle sind umgehend und unaufgefordert an die Bauleitung weiterzuleiten. Diese sammelt die Prüfprotokolle und erstellt einen Schlussbericht über die Prüfergebnisse (übersichtliche tabellarische Zusammenstellung) und hält die geografische Lage der Entnahmestellen fest (Darstellung in einem Übersichtsplan).</w:t>
      </w:r>
    </w:p>
    <w:p w14:paraId="2DBD8159" w14:textId="52D4B20B" w:rsidR="006A17FA" w:rsidRDefault="006A17FA" w:rsidP="006A17FA">
      <w:pPr>
        <w:pStyle w:val="berschrift2"/>
      </w:pPr>
      <w:bookmarkStart w:id="17" w:name="_Toc68183156"/>
      <w:r>
        <w:lastRenderedPageBreak/>
        <w:t>Prüfkosten</w:t>
      </w:r>
      <w:bookmarkEnd w:id="17"/>
    </w:p>
    <w:p w14:paraId="5A17F27F" w14:textId="661A2073" w:rsidR="006A17FA" w:rsidRDefault="006A17FA" w:rsidP="006A17FA">
      <w:r>
        <w:t>Alle Eignungsprüfungen, Leistungs- und Konformitätserklärungen sowie die laufenden Produktionskontrollen des Unternehmers sind in die Einheitspreise der entsprechenden Baustoffe einzurechnen. Der Unternehmer stellt die für die Qualitätsuntersuchungen erforderlichen Stoffproben unentgeltlich zur Verfügung (Art. 137 Abs. 1 SIA 118).</w:t>
      </w:r>
    </w:p>
    <w:p w14:paraId="6952B050" w14:textId="2793481F" w:rsidR="006A17FA" w:rsidRDefault="006A17FA" w:rsidP="006A17FA">
      <w:r>
        <w:t>Die Kosten für die Prüfungen gemäss dem Kontrollplan trägt der Bauherr, wenn die Resultate den vertraglichen Anforderungen genügen. Genügen sie den vertraglichen Anforderungen nicht und ist der Unternehmer hierfür verantwort</w:t>
      </w:r>
      <w:r w:rsidR="00802DF1">
        <w:t>lich, so trägt er in jedem Fall</w:t>
      </w:r>
      <w:r>
        <w:t xml:space="preserve"> die Prüfkosten (Art. 139 Abs. 3 SIA</w:t>
      </w:r>
      <w:r w:rsidR="00F714F5">
        <w:t> </w:t>
      </w:r>
      <w:r>
        <w:t>118).</w:t>
      </w:r>
    </w:p>
    <w:p w14:paraId="30E71F9F" w14:textId="38F07DFE" w:rsidR="006A17FA" w:rsidRDefault="006A17FA" w:rsidP="006A17FA">
      <w:pPr>
        <w:pStyle w:val="berschrift2"/>
      </w:pPr>
      <w:bookmarkStart w:id="18" w:name="_Toc68183157"/>
      <w:r>
        <w:t>Zuständigkeiten</w:t>
      </w:r>
      <w:bookmarkEnd w:id="18"/>
    </w:p>
    <w:p w14:paraId="417128DC" w14:textId="2DB4E656" w:rsidR="006A17FA" w:rsidRDefault="006A17FA" w:rsidP="006A17FA">
      <w:r>
        <w:t xml:space="preserve">Die Zuständigkeiten für die </w:t>
      </w:r>
      <w:r w:rsidRPr="006A17FA">
        <w:rPr>
          <w:b/>
        </w:rPr>
        <w:t>V</w:t>
      </w:r>
      <w:r>
        <w:t xml:space="preserve">eranlassung und die </w:t>
      </w:r>
      <w:r w:rsidRPr="006A17FA">
        <w:rPr>
          <w:b/>
        </w:rPr>
        <w:t>D</w:t>
      </w:r>
      <w:r>
        <w:t xml:space="preserve">urchführung der Kontrollen, die </w:t>
      </w:r>
      <w:r w:rsidRPr="006A17FA">
        <w:rPr>
          <w:b/>
        </w:rPr>
        <w:t>I</w:t>
      </w:r>
      <w:r>
        <w:t xml:space="preserve">nterpretation der Prüfresultate sowie die </w:t>
      </w:r>
      <w:r w:rsidRPr="006A17FA">
        <w:rPr>
          <w:b/>
        </w:rPr>
        <w:t>E</w:t>
      </w:r>
      <w:r>
        <w:t>ntscheide (Massnahmen bei Abweichungen), sind in den nachfolgenden Tabellen festgelegt.</w:t>
      </w:r>
    </w:p>
    <w:p w14:paraId="7C9D2CB9" w14:textId="7D080BFF" w:rsidR="006A17FA" w:rsidRDefault="006A17FA" w:rsidP="006A17FA">
      <w:pPr>
        <w:pStyle w:val="berschrift2"/>
      </w:pPr>
      <w:bookmarkStart w:id="19" w:name="_Toc68183158"/>
      <w:r>
        <w:t>Abkürzungen</w:t>
      </w:r>
      <w:bookmarkEnd w:id="19"/>
    </w:p>
    <w:p w14:paraId="34C9AD05" w14:textId="7CF0211B" w:rsidR="006A17FA" w:rsidRPr="006A17FA" w:rsidRDefault="006A17FA" w:rsidP="006A17FA">
      <w:pPr>
        <w:pStyle w:val="beLauftext"/>
        <w:tabs>
          <w:tab w:val="left" w:pos="851"/>
        </w:tabs>
        <w:ind w:left="851" w:hanging="851"/>
      </w:pPr>
      <w:r>
        <w:rPr>
          <w:b/>
        </w:rPr>
        <w:t>V</w:t>
      </w:r>
      <w:r w:rsidRPr="006A17FA">
        <w:rPr>
          <w:b/>
        </w:rPr>
        <w:tab/>
      </w:r>
      <w:r w:rsidRPr="006A17FA">
        <w:t>Veranlassung</w:t>
      </w:r>
    </w:p>
    <w:p w14:paraId="37FF5D60" w14:textId="773871E8" w:rsidR="006A17FA" w:rsidRPr="006A17FA" w:rsidRDefault="006A17FA" w:rsidP="006A17FA">
      <w:pPr>
        <w:pStyle w:val="beLauftext"/>
        <w:tabs>
          <w:tab w:val="left" w:pos="851"/>
        </w:tabs>
        <w:ind w:left="851" w:hanging="851"/>
      </w:pPr>
      <w:r>
        <w:rPr>
          <w:b/>
        </w:rPr>
        <w:t>D</w:t>
      </w:r>
      <w:r w:rsidRPr="006A17FA">
        <w:rPr>
          <w:b/>
        </w:rPr>
        <w:tab/>
      </w:r>
      <w:r w:rsidRPr="006A17FA">
        <w:t>Durchführung</w:t>
      </w:r>
    </w:p>
    <w:p w14:paraId="5AAE0D6E" w14:textId="26E80409" w:rsidR="006A17FA" w:rsidRPr="006A17FA" w:rsidRDefault="006A17FA" w:rsidP="006A17FA">
      <w:pPr>
        <w:pStyle w:val="beLauftext"/>
        <w:tabs>
          <w:tab w:val="left" w:pos="851"/>
        </w:tabs>
        <w:ind w:left="851" w:hanging="851"/>
      </w:pPr>
      <w:r>
        <w:rPr>
          <w:b/>
        </w:rPr>
        <w:t>I</w:t>
      </w:r>
      <w:r w:rsidRPr="006A17FA">
        <w:rPr>
          <w:b/>
        </w:rPr>
        <w:tab/>
      </w:r>
      <w:r w:rsidRPr="006A17FA">
        <w:t>Interpretation</w:t>
      </w:r>
    </w:p>
    <w:p w14:paraId="2C1DBCE8" w14:textId="5CA5DD75" w:rsidR="006A17FA" w:rsidRPr="006A17FA" w:rsidRDefault="006A17FA" w:rsidP="006A17FA">
      <w:pPr>
        <w:pStyle w:val="beLauftext"/>
        <w:tabs>
          <w:tab w:val="left" w:pos="851"/>
        </w:tabs>
        <w:ind w:left="851" w:hanging="851"/>
      </w:pPr>
      <w:r>
        <w:rPr>
          <w:b/>
        </w:rPr>
        <w:t>E</w:t>
      </w:r>
      <w:r w:rsidRPr="006A17FA">
        <w:rPr>
          <w:b/>
        </w:rPr>
        <w:tab/>
      </w:r>
      <w:r w:rsidRPr="006A17FA">
        <w:t>Entscheide</w:t>
      </w:r>
    </w:p>
    <w:p w14:paraId="75F0FA2F" w14:textId="38BAE3DF" w:rsidR="006A17FA" w:rsidRDefault="006A17FA" w:rsidP="006A17FA">
      <w:pPr>
        <w:pStyle w:val="beLauftext"/>
      </w:pPr>
    </w:p>
    <w:p w14:paraId="754278CE" w14:textId="7B46C650" w:rsidR="00795B9B" w:rsidRDefault="008A7036" w:rsidP="00C43603">
      <w:pPr>
        <w:pStyle w:val="beLauftext"/>
        <w:tabs>
          <w:tab w:val="left" w:pos="851"/>
        </w:tabs>
        <w:ind w:left="851" w:hanging="851"/>
      </w:pPr>
      <w:r w:rsidRPr="00C43603">
        <w:rPr>
          <w:b/>
        </w:rPr>
        <w:t>BH</w:t>
      </w:r>
      <w:r w:rsidRPr="00C43603">
        <w:tab/>
        <w:t>Bauherr (Auftraggeber)</w:t>
      </w:r>
    </w:p>
    <w:p w14:paraId="6532E844" w14:textId="2BE93A7F" w:rsidR="006A17FA" w:rsidRPr="00C43603" w:rsidRDefault="006A17FA" w:rsidP="00C43603">
      <w:pPr>
        <w:pStyle w:val="beLauftext"/>
        <w:tabs>
          <w:tab w:val="left" w:pos="851"/>
        </w:tabs>
        <w:ind w:left="851" w:hanging="851"/>
      </w:pPr>
      <w:r w:rsidRPr="006A17FA">
        <w:rPr>
          <w:b/>
        </w:rPr>
        <w:t>OBL</w:t>
      </w:r>
      <w:r>
        <w:tab/>
      </w:r>
      <w:r w:rsidRPr="006A17FA">
        <w:t>Oberbauleitung</w:t>
      </w:r>
    </w:p>
    <w:p w14:paraId="12217192" w14:textId="1ED6B180" w:rsidR="00795B9B" w:rsidRPr="00C43603" w:rsidRDefault="008A7036" w:rsidP="00C43603">
      <w:pPr>
        <w:pStyle w:val="beLauftext"/>
        <w:tabs>
          <w:tab w:val="left" w:pos="851"/>
        </w:tabs>
        <w:ind w:left="851" w:hanging="851"/>
      </w:pPr>
      <w:r w:rsidRPr="00C43603">
        <w:rPr>
          <w:b/>
        </w:rPr>
        <w:t>BL</w:t>
      </w:r>
      <w:r w:rsidRPr="00C43603">
        <w:tab/>
        <w:t>Bauleitung (örtliche Bauleitung)</w:t>
      </w:r>
    </w:p>
    <w:p w14:paraId="280EB5E6" w14:textId="0C25BF31" w:rsidR="00795B9B" w:rsidRDefault="008A7036" w:rsidP="00C43603">
      <w:pPr>
        <w:pStyle w:val="beLauftext"/>
        <w:tabs>
          <w:tab w:val="left" w:pos="851"/>
        </w:tabs>
        <w:ind w:left="851" w:hanging="851"/>
      </w:pPr>
      <w:r w:rsidRPr="00C43603">
        <w:rPr>
          <w:b/>
        </w:rPr>
        <w:t>G</w:t>
      </w:r>
      <w:r w:rsidRPr="00C43603">
        <w:tab/>
        <w:t>Geologe</w:t>
      </w:r>
    </w:p>
    <w:p w14:paraId="1F2469A2" w14:textId="25F190FC" w:rsidR="006A17FA" w:rsidRPr="00C43603" w:rsidRDefault="006A17FA" w:rsidP="00C43603">
      <w:pPr>
        <w:pStyle w:val="beLauftext"/>
        <w:tabs>
          <w:tab w:val="left" w:pos="851"/>
        </w:tabs>
        <w:ind w:left="851" w:hanging="851"/>
      </w:pPr>
      <w:r w:rsidRPr="006A17FA">
        <w:rPr>
          <w:b/>
        </w:rPr>
        <w:t>Lab</w:t>
      </w:r>
      <w:r w:rsidRPr="006A17FA">
        <w:tab/>
        <w:t>Prüflabor</w:t>
      </w:r>
    </w:p>
    <w:p w14:paraId="14A71BD5" w14:textId="5BE24885" w:rsidR="00C43603" w:rsidRDefault="008A7036" w:rsidP="00C43603">
      <w:pPr>
        <w:pStyle w:val="beLauftext"/>
        <w:tabs>
          <w:tab w:val="left" w:pos="851"/>
        </w:tabs>
        <w:ind w:left="851" w:hanging="851"/>
      </w:pPr>
      <w:r w:rsidRPr="00C43603">
        <w:rPr>
          <w:b/>
        </w:rPr>
        <w:t>U</w:t>
      </w:r>
      <w:r w:rsidRPr="00C43603">
        <w:tab/>
        <w:t>Unternehmer</w:t>
      </w:r>
    </w:p>
    <w:p w14:paraId="13050058" w14:textId="14CA5D7B" w:rsidR="006A17FA" w:rsidRDefault="006A17FA" w:rsidP="00C43603">
      <w:pPr>
        <w:pStyle w:val="beLauftext"/>
        <w:tabs>
          <w:tab w:val="left" w:pos="851"/>
        </w:tabs>
        <w:ind w:left="851" w:hanging="851"/>
      </w:pPr>
      <w:r w:rsidRPr="006A17FA">
        <w:rPr>
          <w:b/>
        </w:rPr>
        <w:t>L</w:t>
      </w:r>
      <w:r w:rsidRPr="006A17FA">
        <w:tab/>
        <w:t>Lieferant</w:t>
      </w:r>
    </w:p>
    <w:p w14:paraId="102E9301" w14:textId="65CA4A21" w:rsidR="006A17FA" w:rsidRDefault="006A17FA" w:rsidP="00C43603">
      <w:pPr>
        <w:pStyle w:val="beLauftext"/>
        <w:tabs>
          <w:tab w:val="left" w:pos="851"/>
        </w:tabs>
        <w:ind w:left="851" w:hanging="851"/>
      </w:pPr>
    </w:p>
    <w:bookmarkEnd w:id="0"/>
    <w:p w14:paraId="1C8AB9BE" w14:textId="2FFC9789" w:rsidR="006A17FA" w:rsidRDefault="006A17FA" w:rsidP="00C43603">
      <w:pPr>
        <w:pStyle w:val="beLauftext"/>
        <w:tabs>
          <w:tab w:val="left" w:pos="851"/>
        </w:tabs>
        <w:ind w:left="851" w:hanging="851"/>
        <w:sectPr w:rsidR="006A17FA" w:rsidSect="00B6078C">
          <w:footerReference w:type="default" r:id="rId11"/>
          <w:headerReference w:type="first" r:id="rId12"/>
          <w:footerReference w:type="first" r:id="rId13"/>
          <w:footnotePr>
            <w:numRestart w:val="eachPage"/>
          </w:footnotePr>
          <w:endnotePr>
            <w:numFmt w:val="decimal"/>
          </w:endnotePr>
          <w:type w:val="oddPage"/>
          <w:pgSz w:w="16838" w:h="11906" w:orient="landscape"/>
          <w:pgMar w:top="1361" w:right="1701" w:bottom="567" w:left="851" w:header="454" w:footer="454" w:gutter="0"/>
          <w:pgNumType w:chapStyle="6"/>
          <w:cols w:space="720"/>
          <w:titlePg/>
          <w:docGrid w:linePitch="286"/>
        </w:sectPr>
      </w:pPr>
    </w:p>
    <w:p w14:paraId="489004F2" w14:textId="4E8E24F0" w:rsidR="006A17FA" w:rsidRDefault="006A17FA" w:rsidP="006A17FA">
      <w:pPr>
        <w:pStyle w:val="berschrift1"/>
      </w:pPr>
      <w:bookmarkStart w:id="20" w:name="_Toc68183159"/>
      <w:bookmarkStart w:id="21" w:name="zOawSection0002"/>
      <w:r>
        <w:lastRenderedPageBreak/>
        <w:t>Beläge</w:t>
      </w:r>
      <w:bookmarkEnd w:id="20"/>
    </w:p>
    <w:p w14:paraId="581A8D8E" w14:textId="2E4F70F5" w:rsidR="006A17FA" w:rsidRDefault="006A17FA" w:rsidP="006A17FA">
      <w:pPr>
        <w:pStyle w:val="berschrift2"/>
      </w:pPr>
      <w:bookmarkStart w:id="22" w:name="_Toc68183160"/>
      <w:r>
        <w:t>Asphaltbeläge</w:t>
      </w:r>
      <w:bookmarkEnd w:id="22"/>
    </w:p>
    <w:p w14:paraId="69E382C2" w14:textId="42D04EC8" w:rsidR="00795B9B" w:rsidRDefault="006A17FA" w:rsidP="006A17FA">
      <w:pPr>
        <w:pStyle w:val="berschrift3"/>
      </w:pPr>
      <w:r>
        <w:t>Prüfungen (Asphaltbeläge)</w:t>
      </w:r>
    </w:p>
    <w:tbl>
      <w:tblPr>
        <w:tblW w:w="15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4"/>
        <w:gridCol w:w="2268"/>
        <w:gridCol w:w="2268"/>
        <w:gridCol w:w="743"/>
        <w:gridCol w:w="2267"/>
        <w:gridCol w:w="2267"/>
        <w:gridCol w:w="567"/>
        <w:gridCol w:w="567"/>
        <w:gridCol w:w="567"/>
        <w:gridCol w:w="567"/>
        <w:gridCol w:w="2551"/>
      </w:tblGrid>
      <w:tr w:rsidR="006A17FA" w14:paraId="2139DAD8" w14:textId="77777777" w:rsidTr="006A17FA">
        <w:trPr>
          <w:cantSplit/>
          <w:tblHeader/>
        </w:trPr>
        <w:tc>
          <w:tcPr>
            <w:tcW w:w="704" w:type="dxa"/>
            <w:vMerge w:val="restart"/>
            <w:tcBorders>
              <w:top w:val="single" w:sz="4" w:space="0" w:color="auto"/>
              <w:left w:val="single" w:sz="4" w:space="0" w:color="auto"/>
              <w:bottom w:val="single" w:sz="4" w:space="0" w:color="auto"/>
              <w:right w:val="single" w:sz="4" w:space="0" w:color="auto"/>
            </w:tcBorders>
            <w:shd w:val="clear" w:color="auto" w:fill="E6E6E6"/>
            <w:hideMark/>
          </w:tcPr>
          <w:p w14:paraId="63707926" w14:textId="77777777" w:rsidR="006A17FA" w:rsidRDefault="006A17FA">
            <w:pPr>
              <w:spacing w:line="215" w:lineRule="atLeast"/>
              <w:ind w:left="57"/>
              <w:rPr>
                <w:rFonts w:eastAsia="Times New Roman" w:cs="Times New Roman"/>
                <w:spacing w:val="0"/>
                <w:sz w:val="22"/>
                <w:szCs w:val="24"/>
                <w:lang w:eastAsia="de-CH"/>
              </w:rPr>
            </w:pPr>
            <w:r>
              <w:rPr>
                <w:sz w:val="17"/>
                <w:szCs w:val="17"/>
              </w:rPr>
              <w:t>Pos.</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E6E6E6"/>
            <w:hideMark/>
          </w:tcPr>
          <w:p w14:paraId="6CE47FD1" w14:textId="77777777" w:rsidR="006A17FA" w:rsidRDefault="006A17FA">
            <w:pPr>
              <w:spacing w:line="215" w:lineRule="atLeast"/>
              <w:ind w:left="57"/>
            </w:pPr>
            <w:r>
              <w:rPr>
                <w:sz w:val="17"/>
                <w:szCs w:val="17"/>
              </w:rPr>
              <w:t>Bauteil/Material</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E6E6E6"/>
            <w:hideMark/>
          </w:tcPr>
          <w:p w14:paraId="15086D0A" w14:textId="77777777" w:rsidR="006A17FA" w:rsidRDefault="006A17FA">
            <w:pPr>
              <w:spacing w:line="215" w:lineRule="atLeast"/>
              <w:ind w:left="57"/>
            </w:pPr>
            <w:r>
              <w:rPr>
                <w:sz w:val="17"/>
                <w:szCs w:val="17"/>
              </w:rPr>
              <w:t>Art der Prüfung</w:t>
            </w:r>
          </w:p>
        </w:tc>
        <w:tc>
          <w:tcPr>
            <w:tcW w:w="743" w:type="dxa"/>
            <w:vMerge w:val="restart"/>
            <w:tcBorders>
              <w:top w:val="single" w:sz="4" w:space="0" w:color="auto"/>
              <w:left w:val="single" w:sz="4" w:space="0" w:color="auto"/>
              <w:bottom w:val="single" w:sz="4" w:space="0" w:color="auto"/>
              <w:right w:val="single" w:sz="4" w:space="0" w:color="auto"/>
            </w:tcBorders>
            <w:shd w:val="clear" w:color="auto" w:fill="E6E6E6"/>
            <w:hideMark/>
          </w:tcPr>
          <w:p w14:paraId="7F4BD2B3" w14:textId="77777777" w:rsidR="006A17FA" w:rsidRDefault="006A17FA">
            <w:pPr>
              <w:spacing w:line="215" w:lineRule="atLeast"/>
              <w:ind w:left="57"/>
            </w:pPr>
            <w:r>
              <w:rPr>
                <w:sz w:val="17"/>
                <w:szCs w:val="17"/>
              </w:rPr>
              <w:t xml:space="preserve">Prüf-kosten </w:t>
            </w:r>
            <w:r>
              <w:rPr>
                <w:sz w:val="17"/>
                <w:szCs w:val="17"/>
                <w:vertAlign w:val="superscript"/>
              </w:rPr>
              <w:t>1)</w:t>
            </w:r>
          </w:p>
        </w:tc>
        <w:tc>
          <w:tcPr>
            <w:tcW w:w="2267" w:type="dxa"/>
            <w:vMerge w:val="restart"/>
            <w:tcBorders>
              <w:top w:val="single" w:sz="4" w:space="0" w:color="auto"/>
              <w:left w:val="single" w:sz="4" w:space="0" w:color="auto"/>
              <w:bottom w:val="single" w:sz="4" w:space="0" w:color="auto"/>
              <w:right w:val="single" w:sz="4" w:space="0" w:color="auto"/>
            </w:tcBorders>
            <w:shd w:val="clear" w:color="auto" w:fill="E6E6E6"/>
            <w:hideMark/>
          </w:tcPr>
          <w:p w14:paraId="1ADF1477" w14:textId="77777777" w:rsidR="006A17FA" w:rsidRDefault="006A17FA">
            <w:pPr>
              <w:spacing w:line="215" w:lineRule="atLeast"/>
              <w:ind w:left="57"/>
            </w:pPr>
            <w:r>
              <w:rPr>
                <w:sz w:val="17"/>
                <w:szCs w:val="17"/>
              </w:rPr>
              <w:t>Qualitätsanforderungen/</w:t>
            </w:r>
            <w:r>
              <w:rPr>
                <w:sz w:val="17"/>
                <w:szCs w:val="17"/>
              </w:rPr>
              <w:br/>
              <w:t>zulässige Abweichungen</w:t>
            </w:r>
          </w:p>
        </w:tc>
        <w:tc>
          <w:tcPr>
            <w:tcW w:w="2267" w:type="dxa"/>
            <w:vMerge w:val="restart"/>
            <w:tcBorders>
              <w:top w:val="single" w:sz="4" w:space="0" w:color="auto"/>
              <w:left w:val="single" w:sz="4" w:space="0" w:color="auto"/>
              <w:bottom w:val="single" w:sz="4" w:space="0" w:color="auto"/>
              <w:right w:val="single" w:sz="4" w:space="0" w:color="auto"/>
            </w:tcBorders>
            <w:shd w:val="clear" w:color="auto" w:fill="E6E6E6"/>
            <w:hideMark/>
          </w:tcPr>
          <w:p w14:paraId="7B20E162" w14:textId="77777777" w:rsidR="006A17FA" w:rsidRDefault="006A17FA">
            <w:pPr>
              <w:spacing w:line="215" w:lineRule="atLeast"/>
              <w:ind w:left="57"/>
            </w:pPr>
            <w:r>
              <w:rPr>
                <w:sz w:val="17"/>
                <w:szCs w:val="17"/>
              </w:rPr>
              <w:t>Umfang/Zeitpunkt</w:t>
            </w:r>
          </w:p>
        </w:tc>
        <w:tc>
          <w:tcPr>
            <w:tcW w:w="2268" w:type="dxa"/>
            <w:gridSpan w:val="4"/>
            <w:tcBorders>
              <w:top w:val="single" w:sz="4" w:space="0" w:color="auto"/>
              <w:left w:val="single" w:sz="4" w:space="0" w:color="auto"/>
              <w:bottom w:val="nil"/>
              <w:right w:val="single" w:sz="4" w:space="0" w:color="auto"/>
            </w:tcBorders>
            <w:shd w:val="clear" w:color="auto" w:fill="E6E6E6"/>
            <w:hideMark/>
          </w:tcPr>
          <w:p w14:paraId="377369BC" w14:textId="77777777" w:rsidR="006A17FA" w:rsidRDefault="006A17FA">
            <w:pPr>
              <w:spacing w:line="215" w:lineRule="atLeast"/>
              <w:ind w:left="57"/>
              <w:rPr>
                <w:sz w:val="17"/>
                <w:szCs w:val="17"/>
              </w:rPr>
            </w:pPr>
            <w:r>
              <w:rPr>
                <w:sz w:val="17"/>
                <w:szCs w:val="17"/>
              </w:rPr>
              <w:t>Zuständigkeit</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E6E6E6"/>
            <w:hideMark/>
          </w:tcPr>
          <w:p w14:paraId="61AC11F5" w14:textId="77777777" w:rsidR="006A17FA" w:rsidRDefault="006A17FA">
            <w:pPr>
              <w:spacing w:line="215" w:lineRule="atLeast"/>
              <w:ind w:left="57"/>
              <w:rPr>
                <w:sz w:val="17"/>
                <w:szCs w:val="17"/>
              </w:rPr>
            </w:pPr>
            <w:r>
              <w:rPr>
                <w:sz w:val="17"/>
                <w:szCs w:val="17"/>
              </w:rPr>
              <w:t xml:space="preserve">Massnahmen bei unzulässigen </w:t>
            </w:r>
            <w:r>
              <w:rPr>
                <w:sz w:val="17"/>
                <w:szCs w:val="17"/>
              </w:rPr>
              <w:br/>
              <w:t>Abweichungen</w:t>
            </w:r>
          </w:p>
        </w:tc>
      </w:tr>
      <w:tr w:rsidR="006A17FA" w14:paraId="514F52A7" w14:textId="77777777" w:rsidTr="006A17FA">
        <w:trPr>
          <w:cantSplit/>
          <w:tblHead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438D4717" w14:textId="77777777" w:rsidR="006A17FA" w:rsidRDefault="006A17FA">
            <w:pPr>
              <w:rPr>
                <w:sz w:val="22"/>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1DED2728" w14:textId="77777777" w:rsidR="006A17FA" w:rsidRDefault="006A17FA">
            <w:pPr>
              <w:rPr>
                <w:sz w:val="22"/>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2E03EF4A" w14:textId="77777777" w:rsidR="006A17FA" w:rsidRDefault="006A17FA">
            <w:pPr>
              <w:rPr>
                <w:sz w:val="22"/>
                <w:szCs w:val="24"/>
              </w:rPr>
            </w:pPr>
          </w:p>
        </w:tc>
        <w:tc>
          <w:tcPr>
            <w:tcW w:w="743" w:type="dxa"/>
            <w:vMerge/>
            <w:tcBorders>
              <w:top w:val="single" w:sz="4" w:space="0" w:color="auto"/>
              <w:left w:val="single" w:sz="4" w:space="0" w:color="auto"/>
              <w:bottom w:val="single" w:sz="4" w:space="0" w:color="auto"/>
              <w:right w:val="single" w:sz="4" w:space="0" w:color="auto"/>
            </w:tcBorders>
            <w:vAlign w:val="center"/>
            <w:hideMark/>
          </w:tcPr>
          <w:p w14:paraId="67FFC7D7" w14:textId="77777777" w:rsidR="006A17FA" w:rsidRDefault="006A17FA">
            <w:pPr>
              <w:rPr>
                <w:sz w:val="22"/>
                <w:szCs w:val="24"/>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14:paraId="5AA27AC4" w14:textId="77777777" w:rsidR="006A17FA" w:rsidRDefault="006A17FA">
            <w:pPr>
              <w:rPr>
                <w:sz w:val="22"/>
                <w:szCs w:val="24"/>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14:paraId="264C8E1E" w14:textId="77777777" w:rsidR="006A17FA" w:rsidRDefault="006A17FA">
            <w:pPr>
              <w:rPr>
                <w:sz w:val="22"/>
                <w:szCs w:val="24"/>
              </w:rPr>
            </w:pPr>
          </w:p>
        </w:tc>
        <w:tc>
          <w:tcPr>
            <w:tcW w:w="567" w:type="dxa"/>
            <w:tcBorders>
              <w:top w:val="nil"/>
              <w:left w:val="single" w:sz="4" w:space="0" w:color="auto"/>
              <w:bottom w:val="single" w:sz="4" w:space="0" w:color="auto"/>
              <w:right w:val="single" w:sz="4" w:space="0" w:color="auto"/>
            </w:tcBorders>
            <w:shd w:val="clear" w:color="auto" w:fill="E6E6E6"/>
            <w:vAlign w:val="center"/>
            <w:hideMark/>
          </w:tcPr>
          <w:p w14:paraId="61F4D15D" w14:textId="77777777" w:rsidR="006A17FA" w:rsidRDefault="006A17FA">
            <w:pPr>
              <w:spacing w:line="215" w:lineRule="atLeast"/>
              <w:ind w:left="57"/>
              <w:rPr>
                <w:sz w:val="17"/>
                <w:szCs w:val="17"/>
              </w:rPr>
            </w:pPr>
            <w:r>
              <w:rPr>
                <w:sz w:val="17"/>
                <w:szCs w:val="17"/>
              </w:rPr>
              <w:t>V</w:t>
            </w:r>
          </w:p>
        </w:tc>
        <w:tc>
          <w:tcPr>
            <w:tcW w:w="567" w:type="dxa"/>
            <w:tcBorders>
              <w:top w:val="nil"/>
              <w:left w:val="single" w:sz="4" w:space="0" w:color="auto"/>
              <w:bottom w:val="single" w:sz="4" w:space="0" w:color="auto"/>
              <w:right w:val="single" w:sz="4" w:space="0" w:color="auto"/>
            </w:tcBorders>
            <w:shd w:val="clear" w:color="auto" w:fill="E6E6E6"/>
            <w:vAlign w:val="center"/>
            <w:hideMark/>
          </w:tcPr>
          <w:p w14:paraId="0810CD08" w14:textId="77777777" w:rsidR="006A17FA" w:rsidRDefault="006A17FA">
            <w:pPr>
              <w:spacing w:line="215" w:lineRule="atLeast"/>
              <w:ind w:left="57"/>
              <w:rPr>
                <w:sz w:val="17"/>
                <w:szCs w:val="17"/>
              </w:rPr>
            </w:pPr>
            <w:r>
              <w:rPr>
                <w:sz w:val="17"/>
                <w:szCs w:val="17"/>
              </w:rPr>
              <w:t>D</w:t>
            </w:r>
          </w:p>
        </w:tc>
        <w:tc>
          <w:tcPr>
            <w:tcW w:w="567" w:type="dxa"/>
            <w:tcBorders>
              <w:top w:val="nil"/>
              <w:left w:val="single" w:sz="4" w:space="0" w:color="auto"/>
              <w:bottom w:val="single" w:sz="4" w:space="0" w:color="auto"/>
              <w:right w:val="single" w:sz="4" w:space="0" w:color="auto"/>
            </w:tcBorders>
            <w:shd w:val="clear" w:color="auto" w:fill="E6E6E6"/>
            <w:vAlign w:val="center"/>
            <w:hideMark/>
          </w:tcPr>
          <w:p w14:paraId="07966322" w14:textId="77777777" w:rsidR="006A17FA" w:rsidRDefault="006A17FA">
            <w:pPr>
              <w:spacing w:line="215" w:lineRule="atLeast"/>
              <w:ind w:left="57"/>
              <w:rPr>
                <w:sz w:val="17"/>
                <w:szCs w:val="17"/>
              </w:rPr>
            </w:pPr>
            <w:r>
              <w:rPr>
                <w:sz w:val="17"/>
                <w:szCs w:val="17"/>
              </w:rPr>
              <w:t>I</w:t>
            </w:r>
          </w:p>
        </w:tc>
        <w:tc>
          <w:tcPr>
            <w:tcW w:w="567" w:type="dxa"/>
            <w:tcBorders>
              <w:top w:val="nil"/>
              <w:left w:val="single" w:sz="4" w:space="0" w:color="auto"/>
              <w:bottom w:val="single" w:sz="4" w:space="0" w:color="auto"/>
              <w:right w:val="single" w:sz="4" w:space="0" w:color="auto"/>
            </w:tcBorders>
            <w:shd w:val="clear" w:color="auto" w:fill="E6E6E6"/>
            <w:vAlign w:val="center"/>
            <w:hideMark/>
          </w:tcPr>
          <w:p w14:paraId="2F65BDCF" w14:textId="77777777" w:rsidR="006A17FA" w:rsidRDefault="006A17FA">
            <w:pPr>
              <w:spacing w:line="215" w:lineRule="atLeast"/>
              <w:ind w:left="57"/>
              <w:rPr>
                <w:sz w:val="17"/>
                <w:szCs w:val="17"/>
              </w:rPr>
            </w:pPr>
            <w:r>
              <w:rPr>
                <w:sz w:val="17"/>
                <w:szCs w:val="17"/>
              </w:rPr>
              <w:t>D</w:t>
            </w: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6D2F795A" w14:textId="77777777" w:rsidR="006A17FA" w:rsidRDefault="006A17FA">
            <w:pPr>
              <w:rPr>
                <w:sz w:val="17"/>
                <w:szCs w:val="17"/>
              </w:rPr>
            </w:pPr>
          </w:p>
        </w:tc>
      </w:tr>
      <w:tr w:rsidR="006A17FA" w14:paraId="11FFCAA5" w14:textId="77777777" w:rsidTr="006A17FA">
        <w:trPr>
          <w:cantSplit/>
        </w:trPr>
        <w:tc>
          <w:tcPr>
            <w:tcW w:w="704" w:type="dxa"/>
            <w:tcBorders>
              <w:top w:val="single" w:sz="4" w:space="0" w:color="auto"/>
              <w:left w:val="single" w:sz="4" w:space="0" w:color="auto"/>
              <w:bottom w:val="single" w:sz="4" w:space="0" w:color="auto"/>
              <w:right w:val="single" w:sz="4" w:space="0" w:color="auto"/>
            </w:tcBorders>
            <w:hideMark/>
          </w:tcPr>
          <w:p w14:paraId="6B22AC4E" w14:textId="07FA8A8E" w:rsidR="006A17FA" w:rsidRDefault="006A17FA">
            <w:pPr>
              <w:spacing w:line="215" w:lineRule="atLeast"/>
              <w:ind w:left="57"/>
              <w:rPr>
                <w:sz w:val="17"/>
                <w:szCs w:val="17"/>
              </w:rPr>
            </w:pPr>
            <w:r>
              <w:rPr>
                <w:sz w:val="17"/>
                <w:szCs w:val="17"/>
              </w:rPr>
              <w:fldChar w:fldCharType="begin"/>
            </w:r>
            <w:r>
              <w:rPr>
                <w:sz w:val="17"/>
                <w:szCs w:val="17"/>
              </w:rPr>
              <w:instrText xml:space="preserve"> STYLEREF 2 \s </w:instrText>
            </w:r>
            <w:r>
              <w:rPr>
                <w:sz w:val="17"/>
                <w:szCs w:val="17"/>
              </w:rPr>
              <w:fldChar w:fldCharType="separate"/>
            </w:r>
            <w:r w:rsidR="00C852A4">
              <w:rPr>
                <w:noProof/>
                <w:sz w:val="17"/>
                <w:szCs w:val="17"/>
              </w:rPr>
              <w:t>2.1</w:t>
            </w:r>
            <w:r>
              <w:rPr>
                <w:noProof/>
                <w:sz w:val="17"/>
                <w:szCs w:val="17"/>
              </w:rPr>
              <w:fldChar w:fldCharType="end"/>
            </w:r>
            <w:r>
              <w:rPr>
                <w:sz w:val="17"/>
                <w:szCs w:val="17"/>
              </w:rPr>
              <w:noBreakHyphen/>
            </w:r>
            <w:r>
              <w:rPr>
                <w:sz w:val="17"/>
                <w:szCs w:val="17"/>
              </w:rPr>
              <w:fldChar w:fldCharType="begin"/>
            </w:r>
            <w:r>
              <w:rPr>
                <w:sz w:val="17"/>
                <w:szCs w:val="17"/>
              </w:rPr>
              <w:instrText xml:space="preserve"> SEQ Prüfung \s 2 </w:instrText>
            </w:r>
            <w:r>
              <w:rPr>
                <w:sz w:val="17"/>
                <w:szCs w:val="17"/>
              </w:rPr>
              <w:fldChar w:fldCharType="separate"/>
            </w:r>
            <w:r w:rsidR="00C852A4">
              <w:rPr>
                <w:noProof/>
                <w:sz w:val="17"/>
                <w:szCs w:val="17"/>
              </w:rPr>
              <w:t>1</w:t>
            </w:r>
            <w:r>
              <w:rPr>
                <w:noProof/>
                <w:sz w:val="17"/>
                <w:szCs w:val="17"/>
              </w:rPr>
              <w:fldChar w:fldCharType="end"/>
            </w:r>
          </w:p>
        </w:tc>
        <w:tc>
          <w:tcPr>
            <w:tcW w:w="2268" w:type="dxa"/>
            <w:tcBorders>
              <w:top w:val="single" w:sz="4" w:space="0" w:color="auto"/>
              <w:left w:val="single" w:sz="4" w:space="0" w:color="auto"/>
              <w:bottom w:val="single" w:sz="4" w:space="0" w:color="auto"/>
              <w:right w:val="single" w:sz="4" w:space="0" w:color="auto"/>
            </w:tcBorders>
            <w:hideMark/>
          </w:tcPr>
          <w:p w14:paraId="2C390BCC" w14:textId="77777777" w:rsidR="006A17FA" w:rsidRDefault="006A17FA">
            <w:pPr>
              <w:spacing w:line="215" w:lineRule="atLeast"/>
              <w:ind w:left="57"/>
              <w:rPr>
                <w:sz w:val="17"/>
                <w:szCs w:val="17"/>
              </w:rPr>
            </w:pPr>
            <w:r>
              <w:rPr>
                <w:sz w:val="17"/>
                <w:szCs w:val="17"/>
              </w:rPr>
              <w:t>Eignung der zu verwendenden Belagssorte(n)</w:t>
            </w:r>
          </w:p>
        </w:tc>
        <w:tc>
          <w:tcPr>
            <w:tcW w:w="2268" w:type="dxa"/>
            <w:tcBorders>
              <w:top w:val="single" w:sz="4" w:space="0" w:color="auto"/>
              <w:left w:val="single" w:sz="4" w:space="0" w:color="auto"/>
              <w:bottom w:val="single" w:sz="4" w:space="0" w:color="auto"/>
              <w:right w:val="single" w:sz="4" w:space="0" w:color="auto"/>
            </w:tcBorders>
            <w:hideMark/>
          </w:tcPr>
          <w:p w14:paraId="23865479" w14:textId="77777777" w:rsidR="006A17FA" w:rsidRDefault="006A17FA">
            <w:pPr>
              <w:spacing w:line="215" w:lineRule="atLeast"/>
              <w:ind w:left="57"/>
              <w:rPr>
                <w:sz w:val="17"/>
                <w:szCs w:val="17"/>
              </w:rPr>
            </w:pPr>
            <w:r>
              <w:rPr>
                <w:sz w:val="17"/>
                <w:szCs w:val="17"/>
              </w:rPr>
              <w:t xml:space="preserve">Typprüfung gemäss </w:t>
            </w:r>
            <w:r>
              <w:rPr>
                <w:sz w:val="17"/>
                <w:szCs w:val="17"/>
              </w:rPr>
              <w:br/>
              <w:t>SN EN 13108-20</w:t>
            </w:r>
          </w:p>
        </w:tc>
        <w:tc>
          <w:tcPr>
            <w:tcW w:w="743" w:type="dxa"/>
            <w:tcBorders>
              <w:top w:val="single" w:sz="4" w:space="0" w:color="auto"/>
              <w:left w:val="single" w:sz="4" w:space="0" w:color="auto"/>
              <w:bottom w:val="single" w:sz="4" w:space="0" w:color="auto"/>
              <w:right w:val="single" w:sz="4" w:space="0" w:color="auto"/>
            </w:tcBorders>
            <w:hideMark/>
          </w:tcPr>
          <w:p w14:paraId="736364BE" w14:textId="77777777" w:rsidR="006A17FA" w:rsidRDefault="006A17FA">
            <w:pPr>
              <w:spacing w:line="215" w:lineRule="atLeast"/>
              <w:ind w:left="57"/>
              <w:rPr>
                <w:sz w:val="17"/>
                <w:szCs w:val="17"/>
              </w:rPr>
            </w:pPr>
            <w:r>
              <w:rPr>
                <w:sz w:val="17"/>
                <w:szCs w:val="17"/>
              </w:rPr>
              <w:t>U</w:t>
            </w:r>
          </w:p>
        </w:tc>
        <w:tc>
          <w:tcPr>
            <w:tcW w:w="2267" w:type="dxa"/>
            <w:tcBorders>
              <w:top w:val="single" w:sz="4" w:space="0" w:color="auto"/>
              <w:left w:val="single" w:sz="4" w:space="0" w:color="auto"/>
              <w:bottom w:val="single" w:sz="4" w:space="0" w:color="auto"/>
              <w:right w:val="single" w:sz="4" w:space="0" w:color="auto"/>
            </w:tcBorders>
            <w:hideMark/>
          </w:tcPr>
          <w:p w14:paraId="471CD578" w14:textId="77777777" w:rsidR="006A17FA" w:rsidRDefault="006A17FA">
            <w:pPr>
              <w:spacing w:line="215" w:lineRule="atLeast"/>
              <w:ind w:left="57"/>
              <w:rPr>
                <w:sz w:val="17"/>
                <w:szCs w:val="17"/>
              </w:rPr>
            </w:pPr>
            <w:r>
              <w:rPr>
                <w:sz w:val="17"/>
                <w:szCs w:val="17"/>
              </w:rPr>
              <w:t>Zertifizierte werkseigene Produktionskontrolle (WPK) gemäss SN EN 13108-21</w:t>
            </w:r>
          </w:p>
        </w:tc>
        <w:tc>
          <w:tcPr>
            <w:tcW w:w="2267" w:type="dxa"/>
            <w:tcBorders>
              <w:top w:val="single" w:sz="4" w:space="0" w:color="auto"/>
              <w:left w:val="single" w:sz="4" w:space="0" w:color="auto"/>
              <w:bottom w:val="single" w:sz="4" w:space="0" w:color="auto"/>
              <w:right w:val="single" w:sz="4" w:space="0" w:color="auto"/>
            </w:tcBorders>
            <w:hideMark/>
          </w:tcPr>
          <w:p w14:paraId="38362D98" w14:textId="465D07A6" w:rsidR="006A17FA" w:rsidRDefault="006A17FA">
            <w:pPr>
              <w:spacing w:line="215" w:lineRule="atLeast"/>
              <w:ind w:left="57"/>
              <w:rPr>
                <w:sz w:val="17"/>
                <w:szCs w:val="17"/>
              </w:rPr>
            </w:pPr>
            <w:r>
              <w:rPr>
                <w:b/>
                <w:sz w:val="17"/>
                <w:szCs w:val="17"/>
              </w:rPr>
              <w:t>vor</w:t>
            </w:r>
            <w:r>
              <w:rPr>
                <w:sz w:val="17"/>
                <w:szCs w:val="17"/>
              </w:rPr>
              <w:t xml:space="preserve"> dem (Probe-)Einbau, Typ</w:t>
            </w:r>
            <w:r w:rsidR="00802DF1">
              <w:rPr>
                <w:sz w:val="17"/>
                <w:szCs w:val="17"/>
              </w:rPr>
              <w:t>prüfung nicht älter als 5 Jahre/</w:t>
            </w:r>
            <w:r>
              <w:rPr>
                <w:sz w:val="17"/>
                <w:szCs w:val="17"/>
              </w:rPr>
              <w:t>Nachweis Zertifizierung nicht älter als 12 Monate</w:t>
            </w:r>
          </w:p>
        </w:tc>
        <w:tc>
          <w:tcPr>
            <w:tcW w:w="567" w:type="dxa"/>
            <w:tcBorders>
              <w:top w:val="single" w:sz="4" w:space="0" w:color="auto"/>
              <w:left w:val="single" w:sz="4" w:space="0" w:color="auto"/>
              <w:bottom w:val="single" w:sz="4" w:space="0" w:color="auto"/>
              <w:right w:val="single" w:sz="4" w:space="0" w:color="auto"/>
            </w:tcBorders>
            <w:hideMark/>
          </w:tcPr>
          <w:p w14:paraId="117FE142" w14:textId="77777777" w:rsidR="006A17FA" w:rsidRDefault="006A17FA">
            <w:pPr>
              <w:spacing w:line="215" w:lineRule="atLeast"/>
              <w:ind w:left="57"/>
              <w:rPr>
                <w:sz w:val="17"/>
                <w:szCs w:val="17"/>
              </w:rPr>
            </w:pPr>
            <w:r>
              <w:rPr>
                <w:sz w:val="17"/>
                <w:szCs w:val="17"/>
              </w:rPr>
              <w:t>U</w:t>
            </w:r>
          </w:p>
        </w:tc>
        <w:tc>
          <w:tcPr>
            <w:tcW w:w="567" w:type="dxa"/>
            <w:tcBorders>
              <w:top w:val="single" w:sz="4" w:space="0" w:color="auto"/>
              <w:left w:val="single" w:sz="4" w:space="0" w:color="auto"/>
              <w:bottom w:val="single" w:sz="4" w:space="0" w:color="auto"/>
              <w:right w:val="single" w:sz="4" w:space="0" w:color="auto"/>
            </w:tcBorders>
            <w:hideMark/>
          </w:tcPr>
          <w:p w14:paraId="71F16DED" w14:textId="77777777" w:rsidR="006A17FA" w:rsidRDefault="006A17FA">
            <w:pPr>
              <w:spacing w:line="215" w:lineRule="atLeast"/>
              <w:ind w:left="57"/>
              <w:rPr>
                <w:sz w:val="17"/>
                <w:szCs w:val="17"/>
              </w:rPr>
            </w:pPr>
            <w:r>
              <w:rPr>
                <w:sz w:val="17"/>
                <w:szCs w:val="17"/>
              </w:rPr>
              <w:t>U</w:t>
            </w:r>
          </w:p>
        </w:tc>
        <w:tc>
          <w:tcPr>
            <w:tcW w:w="567" w:type="dxa"/>
            <w:tcBorders>
              <w:top w:val="single" w:sz="4" w:space="0" w:color="auto"/>
              <w:left w:val="single" w:sz="4" w:space="0" w:color="auto"/>
              <w:bottom w:val="single" w:sz="4" w:space="0" w:color="auto"/>
              <w:right w:val="single" w:sz="4" w:space="0" w:color="auto"/>
            </w:tcBorders>
            <w:hideMark/>
          </w:tcPr>
          <w:p w14:paraId="56130BD7" w14:textId="77777777" w:rsidR="006A17FA" w:rsidRDefault="006A17FA">
            <w:pPr>
              <w:spacing w:line="215" w:lineRule="atLeast"/>
              <w:ind w:left="57"/>
              <w:rPr>
                <w:sz w:val="17"/>
                <w:szCs w:val="17"/>
              </w:rPr>
            </w:pPr>
            <w:r>
              <w:rPr>
                <w:sz w:val="17"/>
                <w:szCs w:val="17"/>
              </w:rPr>
              <w:t>BL</w:t>
            </w:r>
          </w:p>
        </w:tc>
        <w:tc>
          <w:tcPr>
            <w:tcW w:w="567" w:type="dxa"/>
            <w:tcBorders>
              <w:top w:val="single" w:sz="4" w:space="0" w:color="auto"/>
              <w:left w:val="single" w:sz="4" w:space="0" w:color="auto"/>
              <w:bottom w:val="single" w:sz="4" w:space="0" w:color="auto"/>
              <w:right w:val="single" w:sz="4" w:space="0" w:color="auto"/>
            </w:tcBorders>
            <w:hideMark/>
          </w:tcPr>
          <w:p w14:paraId="33BA22EE" w14:textId="77777777" w:rsidR="006A17FA" w:rsidRDefault="006A17FA">
            <w:pPr>
              <w:spacing w:line="215" w:lineRule="atLeast"/>
              <w:ind w:left="57"/>
              <w:rPr>
                <w:sz w:val="17"/>
                <w:szCs w:val="17"/>
              </w:rPr>
            </w:pPr>
            <w:r>
              <w:rPr>
                <w:sz w:val="17"/>
                <w:szCs w:val="17"/>
              </w:rPr>
              <w:t>BH</w:t>
            </w:r>
          </w:p>
        </w:tc>
        <w:tc>
          <w:tcPr>
            <w:tcW w:w="2551" w:type="dxa"/>
            <w:tcBorders>
              <w:top w:val="single" w:sz="4" w:space="0" w:color="auto"/>
              <w:left w:val="single" w:sz="4" w:space="0" w:color="auto"/>
              <w:bottom w:val="single" w:sz="4" w:space="0" w:color="auto"/>
              <w:right w:val="single" w:sz="4" w:space="0" w:color="auto"/>
            </w:tcBorders>
            <w:hideMark/>
          </w:tcPr>
          <w:p w14:paraId="06DAC68D" w14:textId="77777777" w:rsidR="006A17FA" w:rsidRDefault="006A17FA">
            <w:pPr>
              <w:spacing w:line="215" w:lineRule="atLeast"/>
              <w:ind w:left="57"/>
              <w:rPr>
                <w:sz w:val="17"/>
                <w:szCs w:val="17"/>
              </w:rPr>
            </w:pPr>
            <w:r>
              <w:rPr>
                <w:sz w:val="17"/>
                <w:szCs w:val="17"/>
              </w:rPr>
              <w:t>Anderes Belagswerk</w:t>
            </w:r>
            <w:r>
              <w:rPr>
                <w:sz w:val="17"/>
                <w:szCs w:val="17"/>
              </w:rPr>
              <w:br/>
              <w:t>(andere Materialwahl)</w:t>
            </w:r>
          </w:p>
        </w:tc>
      </w:tr>
      <w:tr w:rsidR="006A17FA" w14:paraId="3E4C5CDE" w14:textId="77777777" w:rsidTr="006A17FA">
        <w:trPr>
          <w:cantSplit/>
        </w:trPr>
        <w:tc>
          <w:tcPr>
            <w:tcW w:w="704" w:type="dxa"/>
            <w:tcBorders>
              <w:top w:val="single" w:sz="4" w:space="0" w:color="auto"/>
              <w:left w:val="single" w:sz="4" w:space="0" w:color="auto"/>
              <w:bottom w:val="single" w:sz="4" w:space="0" w:color="auto"/>
              <w:right w:val="single" w:sz="4" w:space="0" w:color="auto"/>
            </w:tcBorders>
            <w:hideMark/>
          </w:tcPr>
          <w:p w14:paraId="1D0DD0FE" w14:textId="33D459E4" w:rsidR="006A17FA" w:rsidRDefault="006A17FA">
            <w:pPr>
              <w:spacing w:line="215" w:lineRule="atLeast"/>
              <w:ind w:left="57"/>
              <w:rPr>
                <w:sz w:val="17"/>
                <w:szCs w:val="17"/>
              </w:rPr>
            </w:pPr>
            <w:r>
              <w:rPr>
                <w:sz w:val="17"/>
                <w:szCs w:val="17"/>
              </w:rPr>
              <w:fldChar w:fldCharType="begin"/>
            </w:r>
            <w:r>
              <w:rPr>
                <w:sz w:val="17"/>
                <w:szCs w:val="17"/>
              </w:rPr>
              <w:instrText xml:space="preserve"> STYLEREF 2 \s </w:instrText>
            </w:r>
            <w:r>
              <w:rPr>
                <w:sz w:val="17"/>
                <w:szCs w:val="17"/>
              </w:rPr>
              <w:fldChar w:fldCharType="separate"/>
            </w:r>
            <w:r w:rsidR="00C852A4">
              <w:rPr>
                <w:noProof/>
                <w:sz w:val="17"/>
                <w:szCs w:val="17"/>
              </w:rPr>
              <w:t>2.1</w:t>
            </w:r>
            <w:r>
              <w:rPr>
                <w:noProof/>
                <w:sz w:val="17"/>
                <w:szCs w:val="17"/>
              </w:rPr>
              <w:fldChar w:fldCharType="end"/>
            </w:r>
            <w:r>
              <w:rPr>
                <w:sz w:val="17"/>
                <w:szCs w:val="17"/>
              </w:rPr>
              <w:noBreakHyphen/>
              <w:t>2</w:t>
            </w:r>
          </w:p>
        </w:tc>
        <w:tc>
          <w:tcPr>
            <w:tcW w:w="2268" w:type="dxa"/>
            <w:tcBorders>
              <w:top w:val="single" w:sz="4" w:space="0" w:color="auto"/>
              <w:left w:val="single" w:sz="4" w:space="0" w:color="auto"/>
              <w:bottom w:val="single" w:sz="4" w:space="0" w:color="auto"/>
              <w:right w:val="single" w:sz="4" w:space="0" w:color="auto"/>
            </w:tcBorders>
            <w:hideMark/>
          </w:tcPr>
          <w:p w14:paraId="36176AD4" w14:textId="77777777" w:rsidR="006A17FA" w:rsidRDefault="006A17FA">
            <w:pPr>
              <w:spacing w:line="215" w:lineRule="atLeast"/>
              <w:ind w:left="57"/>
              <w:rPr>
                <w:sz w:val="17"/>
                <w:szCs w:val="17"/>
              </w:rPr>
            </w:pPr>
            <w:r>
              <w:rPr>
                <w:sz w:val="17"/>
                <w:szCs w:val="17"/>
              </w:rPr>
              <w:t>Fugen, Anschlüsse an alte Beläge, Schächte etc.</w:t>
            </w:r>
          </w:p>
        </w:tc>
        <w:tc>
          <w:tcPr>
            <w:tcW w:w="2268" w:type="dxa"/>
            <w:tcBorders>
              <w:top w:val="single" w:sz="4" w:space="0" w:color="auto"/>
              <w:left w:val="single" w:sz="4" w:space="0" w:color="auto"/>
              <w:bottom w:val="single" w:sz="4" w:space="0" w:color="auto"/>
              <w:right w:val="single" w:sz="4" w:space="0" w:color="auto"/>
            </w:tcBorders>
            <w:hideMark/>
          </w:tcPr>
          <w:p w14:paraId="3B6A1697" w14:textId="77777777" w:rsidR="006A17FA" w:rsidRDefault="006A17FA">
            <w:pPr>
              <w:spacing w:line="215" w:lineRule="atLeast"/>
              <w:ind w:left="57"/>
              <w:rPr>
                <w:sz w:val="17"/>
                <w:szCs w:val="17"/>
              </w:rPr>
            </w:pPr>
            <w:r>
              <w:rPr>
                <w:sz w:val="17"/>
                <w:szCs w:val="17"/>
              </w:rPr>
              <w:t>Voranstriche/Fugenbänder vollständig und korrekt angebracht</w:t>
            </w:r>
          </w:p>
        </w:tc>
        <w:tc>
          <w:tcPr>
            <w:tcW w:w="743" w:type="dxa"/>
            <w:tcBorders>
              <w:top w:val="single" w:sz="4" w:space="0" w:color="auto"/>
              <w:left w:val="single" w:sz="4" w:space="0" w:color="auto"/>
              <w:bottom w:val="single" w:sz="4" w:space="0" w:color="auto"/>
              <w:right w:val="single" w:sz="4" w:space="0" w:color="auto"/>
            </w:tcBorders>
            <w:hideMark/>
          </w:tcPr>
          <w:p w14:paraId="6FF174F2" w14:textId="77777777" w:rsidR="006A17FA" w:rsidRDefault="006A17FA">
            <w:pPr>
              <w:spacing w:line="215" w:lineRule="atLeast"/>
              <w:ind w:left="57"/>
              <w:rPr>
                <w:sz w:val="17"/>
                <w:szCs w:val="17"/>
              </w:rPr>
            </w:pPr>
            <w:r>
              <w:rPr>
                <w:sz w:val="17"/>
                <w:szCs w:val="17"/>
              </w:rPr>
              <w:t>BH</w:t>
            </w:r>
          </w:p>
        </w:tc>
        <w:tc>
          <w:tcPr>
            <w:tcW w:w="2267" w:type="dxa"/>
            <w:tcBorders>
              <w:top w:val="single" w:sz="4" w:space="0" w:color="auto"/>
              <w:left w:val="single" w:sz="4" w:space="0" w:color="auto"/>
              <w:bottom w:val="single" w:sz="4" w:space="0" w:color="auto"/>
              <w:right w:val="single" w:sz="4" w:space="0" w:color="auto"/>
            </w:tcBorders>
            <w:hideMark/>
          </w:tcPr>
          <w:p w14:paraId="1D205CCE" w14:textId="77777777" w:rsidR="006A17FA" w:rsidRDefault="006A17FA">
            <w:pPr>
              <w:spacing w:line="215" w:lineRule="atLeast"/>
              <w:ind w:left="57"/>
              <w:rPr>
                <w:sz w:val="17"/>
                <w:szCs w:val="17"/>
              </w:rPr>
            </w:pPr>
            <w:r>
              <w:rPr>
                <w:sz w:val="17"/>
                <w:szCs w:val="17"/>
              </w:rPr>
              <w:t>gemäss Weisung BL</w:t>
            </w:r>
          </w:p>
        </w:tc>
        <w:tc>
          <w:tcPr>
            <w:tcW w:w="2267" w:type="dxa"/>
            <w:tcBorders>
              <w:top w:val="single" w:sz="4" w:space="0" w:color="auto"/>
              <w:left w:val="single" w:sz="4" w:space="0" w:color="auto"/>
              <w:bottom w:val="single" w:sz="4" w:space="0" w:color="auto"/>
              <w:right w:val="single" w:sz="4" w:space="0" w:color="auto"/>
            </w:tcBorders>
            <w:hideMark/>
          </w:tcPr>
          <w:p w14:paraId="7D950C18" w14:textId="77777777" w:rsidR="006A17FA" w:rsidRDefault="006A17FA">
            <w:pPr>
              <w:spacing w:line="215" w:lineRule="atLeast"/>
              <w:ind w:left="57"/>
              <w:rPr>
                <w:sz w:val="17"/>
                <w:szCs w:val="17"/>
              </w:rPr>
            </w:pPr>
            <w:r>
              <w:rPr>
                <w:sz w:val="17"/>
                <w:szCs w:val="17"/>
              </w:rPr>
              <w:t>vor Einbau jeder Belagsschicht</w:t>
            </w:r>
          </w:p>
        </w:tc>
        <w:tc>
          <w:tcPr>
            <w:tcW w:w="567" w:type="dxa"/>
            <w:tcBorders>
              <w:top w:val="single" w:sz="4" w:space="0" w:color="auto"/>
              <w:left w:val="single" w:sz="4" w:space="0" w:color="auto"/>
              <w:bottom w:val="single" w:sz="4" w:space="0" w:color="auto"/>
              <w:right w:val="single" w:sz="4" w:space="0" w:color="auto"/>
            </w:tcBorders>
            <w:hideMark/>
          </w:tcPr>
          <w:p w14:paraId="59FDFCF0" w14:textId="77777777" w:rsidR="006A17FA" w:rsidRDefault="006A17FA">
            <w:pPr>
              <w:spacing w:line="215" w:lineRule="atLeast"/>
              <w:ind w:left="57"/>
              <w:rPr>
                <w:sz w:val="17"/>
                <w:szCs w:val="17"/>
              </w:rPr>
            </w:pPr>
            <w:r>
              <w:rPr>
                <w:sz w:val="17"/>
                <w:szCs w:val="17"/>
              </w:rPr>
              <w:t>U</w:t>
            </w:r>
          </w:p>
        </w:tc>
        <w:tc>
          <w:tcPr>
            <w:tcW w:w="567" w:type="dxa"/>
            <w:tcBorders>
              <w:top w:val="single" w:sz="4" w:space="0" w:color="auto"/>
              <w:left w:val="single" w:sz="4" w:space="0" w:color="auto"/>
              <w:bottom w:val="single" w:sz="4" w:space="0" w:color="auto"/>
              <w:right w:val="single" w:sz="4" w:space="0" w:color="auto"/>
            </w:tcBorders>
            <w:hideMark/>
          </w:tcPr>
          <w:p w14:paraId="7FDD65B7" w14:textId="77777777" w:rsidR="006A17FA" w:rsidRDefault="006A17FA">
            <w:pPr>
              <w:spacing w:line="215" w:lineRule="atLeast"/>
              <w:ind w:left="57"/>
              <w:rPr>
                <w:sz w:val="17"/>
                <w:szCs w:val="17"/>
              </w:rPr>
            </w:pPr>
            <w:r>
              <w:rPr>
                <w:sz w:val="17"/>
                <w:szCs w:val="17"/>
              </w:rPr>
              <w:t>BL</w:t>
            </w:r>
          </w:p>
        </w:tc>
        <w:tc>
          <w:tcPr>
            <w:tcW w:w="567" w:type="dxa"/>
            <w:tcBorders>
              <w:top w:val="single" w:sz="4" w:space="0" w:color="auto"/>
              <w:left w:val="single" w:sz="4" w:space="0" w:color="auto"/>
              <w:bottom w:val="single" w:sz="4" w:space="0" w:color="auto"/>
              <w:right w:val="single" w:sz="4" w:space="0" w:color="auto"/>
            </w:tcBorders>
            <w:hideMark/>
          </w:tcPr>
          <w:p w14:paraId="6B941836" w14:textId="77777777" w:rsidR="006A17FA" w:rsidRDefault="006A17FA">
            <w:pPr>
              <w:spacing w:line="215" w:lineRule="atLeast"/>
              <w:ind w:left="57"/>
              <w:rPr>
                <w:sz w:val="17"/>
                <w:szCs w:val="17"/>
              </w:rPr>
            </w:pPr>
            <w:r>
              <w:rPr>
                <w:sz w:val="17"/>
                <w:szCs w:val="17"/>
              </w:rPr>
              <w:t>BL</w:t>
            </w:r>
          </w:p>
        </w:tc>
        <w:tc>
          <w:tcPr>
            <w:tcW w:w="567" w:type="dxa"/>
            <w:tcBorders>
              <w:top w:val="single" w:sz="4" w:space="0" w:color="auto"/>
              <w:left w:val="single" w:sz="4" w:space="0" w:color="auto"/>
              <w:bottom w:val="single" w:sz="4" w:space="0" w:color="auto"/>
              <w:right w:val="single" w:sz="4" w:space="0" w:color="auto"/>
            </w:tcBorders>
            <w:hideMark/>
          </w:tcPr>
          <w:p w14:paraId="2B71BDD7" w14:textId="77777777" w:rsidR="006A17FA" w:rsidRDefault="006A17FA">
            <w:pPr>
              <w:spacing w:line="215" w:lineRule="atLeast"/>
              <w:ind w:left="57"/>
              <w:rPr>
                <w:sz w:val="17"/>
                <w:szCs w:val="17"/>
              </w:rPr>
            </w:pPr>
            <w:r>
              <w:rPr>
                <w:sz w:val="17"/>
                <w:szCs w:val="17"/>
              </w:rPr>
              <w:t>BL</w:t>
            </w:r>
          </w:p>
        </w:tc>
        <w:tc>
          <w:tcPr>
            <w:tcW w:w="2551" w:type="dxa"/>
            <w:tcBorders>
              <w:top w:val="single" w:sz="4" w:space="0" w:color="auto"/>
              <w:left w:val="single" w:sz="4" w:space="0" w:color="auto"/>
              <w:bottom w:val="single" w:sz="4" w:space="0" w:color="auto"/>
              <w:right w:val="single" w:sz="4" w:space="0" w:color="auto"/>
            </w:tcBorders>
            <w:hideMark/>
          </w:tcPr>
          <w:p w14:paraId="458C9C13" w14:textId="77777777" w:rsidR="006A17FA" w:rsidRDefault="006A17FA">
            <w:pPr>
              <w:spacing w:line="215" w:lineRule="atLeast"/>
              <w:ind w:left="57"/>
              <w:rPr>
                <w:sz w:val="17"/>
                <w:szCs w:val="17"/>
              </w:rPr>
            </w:pPr>
            <w:r>
              <w:rPr>
                <w:sz w:val="17"/>
                <w:szCs w:val="17"/>
              </w:rPr>
              <w:t>Nachbesserung</w:t>
            </w:r>
          </w:p>
        </w:tc>
      </w:tr>
      <w:tr w:rsidR="006A17FA" w14:paraId="44C79491" w14:textId="77777777" w:rsidTr="006A17FA">
        <w:trPr>
          <w:cantSplit/>
        </w:trPr>
        <w:tc>
          <w:tcPr>
            <w:tcW w:w="704" w:type="dxa"/>
            <w:tcBorders>
              <w:top w:val="single" w:sz="4" w:space="0" w:color="auto"/>
              <w:left w:val="single" w:sz="4" w:space="0" w:color="auto"/>
              <w:bottom w:val="single" w:sz="4" w:space="0" w:color="auto"/>
              <w:right w:val="single" w:sz="4" w:space="0" w:color="auto"/>
            </w:tcBorders>
            <w:hideMark/>
          </w:tcPr>
          <w:p w14:paraId="129393EE" w14:textId="51704741" w:rsidR="006A17FA" w:rsidRDefault="006A17FA">
            <w:pPr>
              <w:spacing w:line="215" w:lineRule="atLeast"/>
              <w:ind w:left="57"/>
              <w:rPr>
                <w:sz w:val="17"/>
                <w:szCs w:val="17"/>
              </w:rPr>
            </w:pPr>
            <w:r>
              <w:rPr>
                <w:sz w:val="17"/>
                <w:szCs w:val="17"/>
              </w:rPr>
              <w:fldChar w:fldCharType="begin"/>
            </w:r>
            <w:r>
              <w:rPr>
                <w:sz w:val="17"/>
                <w:szCs w:val="17"/>
              </w:rPr>
              <w:instrText xml:space="preserve"> STYLEREF 2 \s </w:instrText>
            </w:r>
            <w:r>
              <w:rPr>
                <w:sz w:val="17"/>
                <w:szCs w:val="17"/>
              </w:rPr>
              <w:fldChar w:fldCharType="separate"/>
            </w:r>
            <w:r w:rsidR="00C852A4">
              <w:rPr>
                <w:noProof/>
                <w:sz w:val="17"/>
                <w:szCs w:val="17"/>
              </w:rPr>
              <w:t>2.1</w:t>
            </w:r>
            <w:r>
              <w:rPr>
                <w:noProof/>
                <w:sz w:val="17"/>
                <w:szCs w:val="17"/>
              </w:rPr>
              <w:fldChar w:fldCharType="end"/>
            </w:r>
            <w:r>
              <w:rPr>
                <w:sz w:val="17"/>
                <w:szCs w:val="17"/>
              </w:rPr>
              <w:noBreakHyphen/>
              <w:t>3</w:t>
            </w:r>
          </w:p>
        </w:tc>
        <w:tc>
          <w:tcPr>
            <w:tcW w:w="2268" w:type="dxa"/>
            <w:tcBorders>
              <w:top w:val="single" w:sz="4" w:space="0" w:color="auto"/>
              <w:left w:val="single" w:sz="4" w:space="0" w:color="auto"/>
              <w:bottom w:val="single" w:sz="4" w:space="0" w:color="auto"/>
              <w:right w:val="single" w:sz="4" w:space="0" w:color="auto"/>
            </w:tcBorders>
            <w:hideMark/>
          </w:tcPr>
          <w:p w14:paraId="429EDEC9" w14:textId="77777777" w:rsidR="006A17FA" w:rsidRDefault="006A17FA">
            <w:pPr>
              <w:spacing w:line="215" w:lineRule="atLeast"/>
              <w:ind w:left="57"/>
              <w:rPr>
                <w:sz w:val="17"/>
                <w:szCs w:val="17"/>
              </w:rPr>
            </w:pPr>
            <w:r>
              <w:rPr>
                <w:sz w:val="17"/>
                <w:szCs w:val="17"/>
              </w:rPr>
              <w:t>Belagsbewehrung</w:t>
            </w:r>
          </w:p>
        </w:tc>
        <w:tc>
          <w:tcPr>
            <w:tcW w:w="2268" w:type="dxa"/>
            <w:tcBorders>
              <w:top w:val="single" w:sz="4" w:space="0" w:color="auto"/>
              <w:left w:val="single" w:sz="4" w:space="0" w:color="auto"/>
              <w:bottom w:val="single" w:sz="4" w:space="0" w:color="auto"/>
              <w:right w:val="single" w:sz="4" w:space="0" w:color="auto"/>
            </w:tcBorders>
            <w:hideMark/>
          </w:tcPr>
          <w:p w14:paraId="63D5B03D" w14:textId="77777777" w:rsidR="006A17FA" w:rsidRDefault="006A17FA">
            <w:pPr>
              <w:spacing w:line="215" w:lineRule="atLeast"/>
              <w:ind w:left="57"/>
              <w:rPr>
                <w:sz w:val="17"/>
                <w:szCs w:val="17"/>
              </w:rPr>
            </w:pPr>
            <w:r>
              <w:rPr>
                <w:sz w:val="17"/>
                <w:szCs w:val="17"/>
              </w:rPr>
              <w:t>Typ, Lage, Verlegung</w:t>
            </w:r>
          </w:p>
        </w:tc>
        <w:tc>
          <w:tcPr>
            <w:tcW w:w="743" w:type="dxa"/>
            <w:tcBorders>
              <w:top w:val="single" w:sz="4" w:space="0" w:color="auto"/>
              <w:left w:val="single" w:sz="4" w:space="0" w:color="auto"/>
              <w:bottom w:val="single" w:sz="4" w:space="0" w:color="auto"/>
              <w:right w:val="single" w:sz="4" w:space="0" w:color="auto"/>
            </w:tcBorders>
            <w:hideMark/>
          </w:tcPr>
          <w:p w14:paraId="17D71198" w14:textId="77777777" w:rsidR="006A17FA" w:rsidRDefault="006A17FA">
            <w:pPr>
              <w:spacing w:line="215" w:lineRule="atLeast"/>
              <w:ind w:left="57"/>
              <w:rPr>
                <w:sz w:val="17"/>
                <w:szCs w:val="17"/>
              </w:rPr>
            </w:pPr>
            <w:r>
              <w:rPr>
                <w:sz w:val="17"/>
                <w:szCs w:val="17"/>
              </w:rPr>
              <w:t>BH</w:t>
            </w:r>
          </w:p>
        </w:tc>
        <w:tc>
          <w:tcPr>
            <w:tcW w:w="2267" w:type="dxa"/>
            <w:tcBorders>
              <w:top w:val="single" w:sz="4" w:space="0" w:color="auto"/>
              <w:left w:val="single" w:sz="4" w:space="0" w:color="auto"/>
              <w:bottom w:val="single" w:sz="4" w:space="0" w:color="auto"/>
              <w:right w:val="single" w:sz="4" w:space="0" w:color="auto"/>
            </w:tcBorders>
            <w:hideMark/>
          </w:tcPr>
          <w:p w14:paraId="30CAAA3E" w14:textId="77777777" w:rsidR="006A17FA" w:rsidRDefault="006A17FA">
            <w:pPr>
              <w:pStyle w:val="Aufzhlungszeichen"/>
              <w:spacing w:after="40" w:line="215" w:lineRule="atLeast"/>
              <w:ind w:left="312" w:hanging="255"/>
              <w:rPr>
                <w:sz w:val="17"/>
                <w:szCs w:val="17"/>
              </w:rPr>
            </w:pPr>
            <w:r>
              <w:rPr>
                <w:sz w:val="17"/>
                <w:szCs w:val="17"/>
              </w:rPr>
              <w:t>richtiger Typ/Produkt</w:t>
            </w:r>
          </w:p>
          <w:p w14:paraId="69F1E4F0" w14:textId="77777777" w:rsidR="006A17FA" w:rsidRDefault="006A17FA">
            <w:pPr>
              <w:pStyle w:val="Aufzhlungszeichen"/>
              <w:spacing w:after="40" w:line="215" w:lineRule="atLeast"/>
              <w:ind w:left="312" w:hanging="255"/>
              <w:rPr>
                <w:sz w:val="17"/>
                <w:szCs w:val="17"/>
              </w:rPr>
            </w:pPr>
            <w:r>
              <w:rPr>
                <w:sz w:val="17"/>
                <w:szCs w:val="17"/>
              </w:rPr>
              <w:t>vollständig verlegt</w:t>
            </w:r>
          </w:p>
          <w:p w14:paraId="7FE8B1E9" w14:textId="77777777" w:rsidR="006A17FA" w:rsidRDefault="006A17FA">
            <w:pPr>
              <w:pStyle w:val="Aufzhlungszeichen"/>
              <w:spacing w:after="40" w:line="215" w:lineRule="atLeast"/>
              <w:ind w:left="312" w:hanging="255"/>
            </w:pPr>
            <w:r>
              <w:rPr>
                <w:sz w:val="17"/>
                <w:szCs w:val="17"/>
              </w:rPr>
              <w:t>korrekt verlegt</w:t>
            </w:r>
          </w:p>
        </w:tc>
        <w:tc>
          <w:tcPr>
            <w:tcW w:w="2267" w:type="dxa"/>
            <w:tcBorders>
              <w:top w:val="single" w:sz="4" w:space="0" w:color="auto"/>
              <w:left w:val="single" w:sz="4" w:space="0" w:color="auto"/>
              <w:bottom w:val="single" w:sz="4" w:space="0" w:color="auto"/>
              <w:right w:val="single" w:sz="4" w:space="0" w:color="auto"/>
            </w:tcBorders>
            <w:hideMark/>
          </w:tcPr>
          <w:p w14:paraId="1CFE38F9" w14:textId="77777777" w:rsidR="006A17FA" w:rsidRDefault="006A17FA">
            <w:pPr>
              <w:spacing w:line="215" w:lineRule="atLeast"/>
              <w:ind w:left="57"/>
              <w:rPr>
                <w:sz w:val="17"/>
                <w:szCs w:val="17"/>
              </w:rPr>
            </w:pPr>
            <w:r>
              <w:rPr>
                <w:sz w:val="17"/>
                <w:szCs w:val="17"/>
              </w:rPr>
              <w:t>vor Einbau der nächsten Belagsschicht</w:t>
            </w:r>
          </w:p>
        </w:tc>
        <w:tc>
          <w:tcPr>
            <w:tcW w:w="567" w:type="dxa"/>
            <w:tcBorders>
              <w:top w:val="single" w:sz="4" w:space="0" w:color="auto"/>
              <w:left w:val="single" w:sz="4" w:space="0" w:color="auto"/>
              <w:bottom w:val="single" w:sz="4" w:space="0" w:color="auto"/>
              <w:right w:val="single" w:sz="4" w:space="0" w:color="auto"/>
            </w:tcBorders>
            <w:hideMark/>
          </w:tcPr>
          <w:p w14:paraId="5FDC6FB6" w14:textId="77777777" w:rsidR="006A17FA" w:rsidRDefault="006A17FA">
            <w:pPr>
              <w:spacing w:line="215" w:lineRule="atLeast"/>
              <w:ind w:left="57"/>
              <w:rPr>
                <w:sz w:val="17"/>
                <w:szCs w:val="17"/>
              </w:rPr>
            </w:pPr>
            <w:r>
              <w:rPr>
                <w:sz w:val="17"/>
                <w:szCs w:val="17"/>
              </w:rPr>
              <w:t>U</w:t>
            </w:r>
          </w:p>
        </w:tc>
        <w:tc>
          <w:tcPr>
            <w:tcW w:w="567" w:type="dxa"/>
            <w:tcBorders>
              <w:top w:val="single" w:sz="4" w:space="0" w:color="auto"/>
              <w:left w:val="single" w:sz="4" w:space="0" w:color="auto"/>
              <w:bottom w:val="single" w:sz="4" w:space="0" w:color="auto"/>
              <w:right w:val="single" w:sz="4" w:space="0" w:color="auto"/>
            </w:tcBorders>
            <w:hideMark/>
          </w:tcPr>
          <w:p w14:paraId="26B68F5B" w14:textId="77777777" w:rsidR="006A17FA" w:rsidRDefault="006A17FA">
            <w:pPr>
              <w:spacing w:line="215" w:lineRule="atLeast"/>
              <w:ind w:left="57"/>
              <w:rPr>
                <w:sz w:val="17"/>
                <w:szCs w:val="17"/>
              </w:rPr>
            </w:pPr>
            <w:r>
              <w:rPr>
                <w:sz w:val="17"/>
                <w:szCs w:val="17"/>
              </w:rPr>
              <w:t>BL</w:t>
            </w:r>
          </w:p>
        </w:tc>
        <w:tc>
          <w:tcPr>
            <w:tcW w:w="567" w:type="dxa"/>
            <w:tcBorders>
              <w:top w:val="single" w:sz="4" w:space="0" w:color="auto"/>
              <w:left w:val="single" w:sz="4" w:space="0" w:color="auto"/>
              <w:bottom w:val="single" w:sz="4" w:space="0" w:color="auto"/>
              <w:right w:val="single" w:sz="4" w:space="0" w:color="auto"/>
            </w:tcBorders>
            <w:hideMark/>
          </w:tcPr>
          <w:p w14:paraId="44A661A9" w14:textId="77777777" w:rsidR="006A17FA" w:rsidRDefault="006A17FA">
            <w:pPr>
              <w:spacing w:line="215" w:lineRule="atLeast"/>
              <w:ind w:left="57"/>
              <w:rPr>
                <w:sz w:val="17"/>
                <w:szCs w:val="17"/>
              </w:rPr>
            </w:pPr>
            <w:r>
              <w:rPr>
                <w:sz w:val="17"/>
                <w:szCs w:val="17"/>
              </w:rPr>
              <w:t>BL</w:t>
            </w:r>
          </w:p>
        </w:tc>
        <w:tc>
          <w:tcPr>
            <w:tcW w:w="567" w:type="dxa"/>
            <w:tcBorders>
              <w:top w:val="single" w:sz="4" w:space="0" w:color="auto"/>
              <w:left w:val="single" w:sz="4" w:space="0" w:color="auto"/>
              <w:bottom w:val="single" w:sz="4" w:space="0" w:color="auto"/>
              <w:right w:val="single" w:sz="4" w:space="0" w:color="auto"/>
            </w:tcBorders>
            <w:hideMark/>
          </w:tcPr>
          <w:p w14:paraId="3DFD74CD" w14:textId="77777777" w:rsidR="006A17FA" w:rsidRDefault="006A17FA">
            <w:pPr>
              <w:spacing w:line="215" w:lineRule="atLeast"/>
              <w:ind w:left="57"/>
              <w:rPr>
                <w:sz w:val="17"/>
                <w:szCs w:val="17"/>
              </w:rPr>
            </w:pPr>
            <w:r>
              <w:rPr>
                <w:sz w:val="17"/>
                <w:szCs w:val="17"/>
              </w:rPr>
              <w:t>BL</w:t>
            </w:r>
          </w:p>
        </w:tc>
        <w:tc>
          <w:tcPr>
            <w:tcW w:w="2551" w:type="dxa"/>
            <w:tcBorders>
              <w:top w:val="single" w:sz="4" w:space="0" w:color="auto"/>
              <w:left w:val="single" w:sz="4" w:space="0" w:color="auto"/>
              <w:bottom w:val="single" w:sz="4" w:space="0" w:color="auto"/>
              <w:right w:val="single" w:sz="4" w:space="0" w:color="auto"/>
            </w:tcBorders>
            <w:hideMark/>
          </w:tcPr>
          <w:p w14:paraId="3F769F3C" w14:textId="77777777" w:rsidR="006A17FA" w:rsidRDefault="006A17FA">
            <w:pPr>
              <w:spacing w:line="215" w:lineRule="atLeast"/>
              <w:ind w:left="57"/>
              <w:rPr>
                <w:sz w:val="17"/>
                <w:szCs w:val="17"/>
              </w:rPr>
            </w:pPr>
            <w:r>
              <w:rPr>
                <w:sz w:val="17"/>
                <w:szCs w:val="17"/>
              </w:rPr>
              <w:t>Nachbesserung, Ersatz</w:t>
            </w:r>
          </w:p>
        </w:tc>
      </w:tr>
      <w:tr w:rsidR="006A17FA" w14:paraId="087A43AC" w14:textId="77777777" w:rsidTr="006A17FA">
        <w:trPr>
          <w:cantSplit/>
        </w:trPr>
        <w:tc>
          <w:tcPr>
            <w:tcW w:w="704" w:type="dxa"/>
            <w:tcBorders>
              <w:top w:val="single" w:sz="4" w:space="0" w:color="auto"/>
              <w:left w:val="single" w:sz="4" w:space="0" w:color="auto"/>
              <w:bottom w:val="single" w:sz="4" w:space="0" w:color="auto"/>
              <w:right w:val="single" w:sz="4" w:space="0" w:color="auto"/>
            </w:tcBorders>
            <w:hideMark/>
          </w:tcPr>
          <w:p w14:paraId="379B5B5D" w14:textId="1B0AD0EB" w:rsidR="006A17FA" w:rsidRDefault="006A17FA">
            <w:pPr>
              <w:spacing w:line="215" w:lineRule="atLeast"/>
              <w:ind w:left="57"/>
              <w:rPr>
                <w:sz w:val="17"/>
                <w:szCs w:val="17"/>
              </w:rPr>
            </w:pPr>
            <w:r>
              <w:rPr>
                <w:sz w:val="17"/>
                <w:szCs w:val="17"/>
              </w:rPr>
              <w:fldChar w:fldCharType="begin"/>
            </w:r>
            <w:r>
              <w:rPr>
                <w:sz w:val="17"/>
                <w:szCs w:val="17"/>
              </w:rPr>
              <w:instrText xml:space="preserve"> STYLEREF 2 \s </w:instrText>
            </w:r>
            <w:r>
              <w:rPr>
                <w:sz w:val="17"/>
                <w:szCs w:val="17"/>
              </w:rPr>
              <w:fldChar w:fldCharType="separate"/>
            </w:r>
            <w:r w:rsidR="00C852A4">
              <w:rPr>
                <w:noProof/>
                <w:sz w:val="17"/>
                <w:szCs w:val="17"/>
              </w:rPr>
              <w:t>2.1</w:t>
            </w:r>
            <w:r>
              <w:rPr>
                <w:noProof/>
                <w:sz w:val="17"/>
                <w:szCs w:val="17"/>
              </w:rPr>
              <w:fldChar w:fldCharType="end"/>
            </w:r>
            <w:r>
              <w:rPr>
                <w:sz w:val="17"/>
                <w:szCs w:val="17"/>
              </w:rPr>
              <w:noBreakHyphen/>
              <w:t>4</w:t>
            </w:r>
          </w:p>
        </w:tc>
        <w:tc>
          <w:tcPr>
            <w:tcW w:w="2268" w:type="dxa"/>
            <w:tcBorders>
              <w:top w:val="single" w:sz="4" w:space="0" w:color="auto"/>
              <w:left w:val="single" w:sz="4" w:space="0" w:color="auto"/>
              <w:bottom w:val="single" w:sz="4" w:space="0" w:color="auto"/>
              <w:right w:val="single" w:sz="4" w:space="0" w:color="auto"/>
            </w:tcBorders>
            <w:hideMark/>
          </w:tcPr>
          <w:p w14:paraId="5E0CCCB6" w14:textId="77777777" w:rsidR="006A17FA" w:rsidRDefault="006A17FA">
            <w:pPr>
              <w:spacing w:line="215" w:lineRule="atLeast"/>
              <w:ind w:left="57"/>
              <w:rPr>
                <w:sz w:val="17"/>
                <w:szCs w:val="17"/>
              </w:rPr>
            </w:pPr>
            <w:r>
              <w:rPr>
                <w:sz w:val="17"/>
                <w:szCs w:val="17"/>
              </w:rPr>
              <w:t>Haftvermittler</w:t>
            </w:r>
          </w:p>
        </w:tc>
        <w:tc>
          <w:tcPr>
            <w:tcW w:w="2268" w:type="dxa"/>
            <w:tcBorders>
              <w:top w:val="single" w:sz="4" w:space="0" w:color="auto"/>
              <w:left w:val="single" w:sz="4" w:space="0" w:color="auto"/>
              <w:bottom w:val="single" w:sz="4" w:space="0" w:color="auto"/>
              <w:right w:val="single" w:sz="4" w:space="0" w:color="auto"/>
            </w:tcBorders>
            <w:hideMark/>
          </w:tcPr>
          <w:p w14:paraId="2C16385C" w14:textId="44E8248C" w:rsidR="006A17FA" w:rsidRDefault="006A17FA">
            <w:pPr>
              <w:spacing w:line="215" w:lineRule="atLeast"/>
              <w:ind w:left="57"/>
              <w:rPr>
                <w:sz w:val="17"/>
                <w:szCs w:val="17"/>
              </w:rPr>
            </w:pPr>
            <w:r>
              <w:rPr>
                <w:sz w:val="17"/>
                <w:szCs w:val="17"/>
              </w:rPr>
              <w:t xml:space="preserve">Auftrag und Typ des Haftvermittlers </w:t>
            </w:r>
            <w:r>
              <w:rPr>
                <w:sz w:val="17"/>
                <w:szCs w:val="17"/>
              </w:rPr>
              <w:br/>
              <w:t>(Voranstrich) gem. VSS </w:t>
            </w:r>
            <w:r w:rsidR="00D004E2">
              <w:rPr>
                <w:sz w:val="17"/>
                <w:szCs w:val="17"/>
              </w:rPr>
              <w:br/>
            </w:r>
            <w:r>
              <w:rPr>
                <w:sz w:val="17"/>
                <w:szCs w:val="17"/>
              </w:rPr>
              <w:t>40 430, Ziff. 28</w:t>
            </w:r>
          </w:p>
        </w:tc>
        <w:tc>
          <w:tcPr>
            <w:tcW w:w="743" w:type="dxa"/>
            <w:tcBorders>
              <w:top w:val="single" w:sz="4" w:space="0" w:color="auto"/>
              <w:left w:val="single" w:sz="4" w:space="0" w:color="auto"/>
              <w:bottom w:val="single" w:sz="4" w:space="0" w:color="auto"/>
              <w:right w:val="single" w:sz="4" w:space="0" w:color="auto"/>
            </w:tcBorders>
            <w:hideMark/>
          </w:tcPr>
          <w:p w14:paraId="6B7CFDE2" w14:textId="77777777" w:rsidR="006A17FA" w:rsidRDefault="006A17FA">
            <w:pPr>
              <w:spacing w:line="215" w:lineRule="atLeast"/>
              <w:ind w:left="57"/>
              <w:rPr>
                <w:sz w:val="17"/>
                <w:szCs w:val="17"/>
              </w:rPr>
            </w:pPr>
            <w:r>
              <w:rPr>
                <w:sz w:val="17"/>
                <w:szCs w:val="17"/>
              </w:rPr>
              <w:t>BH</w:t>
            </w:r>
          </w:p>
        </w:tc>
        <w:tc>
          <w:tcPr>
            <w:tcW w:w="2267" w:type="dxa"/>
            <w:tcBorders>
              <w:top w:val="single" w:sz="4" w:space="0" w:color="auto"/>
              <w:left w:val="single" w:sz="4" w:space="0" w:color="auto"/>
              <w:bottom w:val="single" w:sz="4" w:space="0" w:color="auto"/>
              <w:right w:val="single" w:sz="4" w:space="0" w:color="auto"/>
            </w:tcBorders>
            <w:hideMark/>
          </w:tcPr>
          <w:p w14:paraId="3524A67C" w14:textId="77777777" w:rsidR="006A17FA" w:rsidRDefault="006A17FA">
            <w:pPr>
              <w:pStyle w:val="Aufzhlungszeichen"/>
              <w:spacing w:after="40" w:line="215" w:lineRule="atLeast"/>
              <w:ind w:left="312" w:hanging="255"/>
              <w:rPr>
                <w:sz w:val="17"/>
                <w:szCs w:val="17"/>
              </w:rPr>
            </w:pPr>
            <w:r>
              <w:rPr>
                <w:sz w:val="17"/>
                <w:szCs w:val="17"/>
              </w:rPr>
              <w:t>vollflächige Benetzung</w:t>
            </w:r>
          </w:p>
          <w:p w14:paraId="5A13C5BA" w14:textId="77777777" w:rsidR="006A17FA" w:rsidRDefault="006A17FA">
            <w:pPr>
              <w:pStyle w:val="Aufzhlungszeichen"/>
              <w:spacing w:after="40" w:line="215" w:lineRule="atLeast"/>
              <w:ind w:left="312" w:hanging="255"/>
              <w:rPr>
                <w:sz w:val="17"/>
                <w:szCs w:val="17"/>
              </w:rPr>
            </w:pPr>
            <w:r>
              <w:rPr>
                <w:sz w:val="17"/>
                <w:szCs w:val="17"/>
              </w:rPr>
              <w:t>Struktur der unteren Schicht noch sichtbar</w:t>
            </w:r>
          </w:p>
          <w:p w14:paraId="439552E0" w14:textId="77777777" w:rsidR="006A17FA" w:rsidRDefault="006A17FA">
            <w:pPr>
              <w:pStyle w:val="Aufzhlungszeichen"/>
              <w:spacing w:after="40" w:line="215" w:lineRule="atLeast"/>
              <w:ind w:left="312" w:hanging="255"/>
              <w:rPr>
                <w:sz w:val="17"/>
                <w:szCs w:val="17"/>
              </w:rPr>
            </w:pPr>
            <w:r>
              <w:rPr>
                <w:sz w:val="17"/>
                <w:szCs w:val="17"/>
              </w:rPr>
              <w:t>keine sattschwarze undurchsichtige Schicht</w:t>
            </w:r>
          </w:p>
          <w:p w14:paraId="52994134" w14:textId="77777777" w:rsidR="006A17FA" w:rsidRDefault="006A17FA">
            <w:pPr>
              <w:pStyle w:val="Aufzhlungszeichen"/>
              <w:spacing w:after="40" w:line="215" w:lineRule="atLeast"/>
              <w:ind w:left="312" w:hanging="255"/>
              <w:rPr>
                <w:sz w:val="17"/>
                <w:szCs w:val="17"/>
              </w:rPr>
            </w:pPr>
            <w:r>
              <w:rPr>
                <w:sz w:val="17"/>
                <w:szCs w:val="17"/>
              </w:rPr>
              <w:t>keine Wasser-/Haftvermittler-Lachenbildung</w:t>
            </w:r>
          </w:p>
          <w:p w14:paraId="5C673BF5" w14:textId="77777777" w:rsidR="006A17FA" w:rsidRDefault="006A17FA">
            <w:pPr>
              <w:pStyle w:val="Aufzhlungszeichen"/>
              <w:spacing w:after="40" w:line="215" w:lineRule="atLeast"/>
              <w:ind w:left="312" w:hanging="255"/>
              <w:rPr>
                <w:strike/>
                <w:sz w:val="17"/>
                <w:szCs w:val="17"/>
              </w:rPr>
            </w:pPr>
            <w:r>
              <w:rPr>
                <w:sz w:val="17"/>
                <w:szCs w:val="17"/>
              </w:rPr>
              <w:t>Bindemittel abgebunden</w:t>
            </w:r>
          </w:p>
        </w:tc>
        <w:tc>
          <w:tcPr>
            <w:tcW w:w="2267" w:type="dxa"/>
            <w:tcBorders>
              <w:top w:val="single" w:sz="4" w:space="0" w:color="auto"/>
              <w:left w:val="single" w:sz="4" w:space="0" w:color="auto"/>
              <w:bottom w:val="single" w:sz="4" w:space="0" w:color="auto"/>
              <w:right w:val="single" w:sz="4" w:space="0" w:color="auto"/>
            </w:tcBorders>
            <w:hideMark/>
          </w:tcPr>
          <w:p w14:paraId="7F741E8F" w14:textId="77777777" w:rsidR="006A17FA" w:rsidRDefault="006A17FA">
            <w:pPr>
              <w:spacing w:line="215" w:lineRule="atLeast"/>
              <w:ind w:left="57"/>
              <w:rPr>
                <w:sz w:val="17"/>
                <w:szCs w:val="17"/>
              </w:rPr>
            </w:pPr>
            <w:r>
              <w:rPr>
                <w:sz w:val="17"/>
                <w:szCs w:val="17"/>
              </w:rPr>
              <w:t>vor Einbau der nächsten Belagsschicht</w:t>
            </w:r>
          </w:p>
        </w:tc>
        <w:tc>
          <w:tcPr>
            <w:tcW w:w="567" w:type="dxa"/>
            <w:tcBorders>
              <w:top w:val="single" w:sz="4" w:space="0" w:color="auto"/>
              <w:left w:val="single" w:sz="4" w:space="0" w:color="auto"/>
              <w:bottom w:val="single" w:sz="4" w:space="0" w:color="auto"/>
              <w:right w:val="single" w:sz="4" w:space="0" w:color="auto"/>
            </w:tcBorders>
            <w:hideMark/>
          </w:tcPr>
          <w:p w14:paraId="24C55E1E" w14:textId="77777777" w:rsidR="006A17FA" w:rsidRDefault="006A17FA">
            <w:pPr>
              <w:spacing w:line="215" w:lineRule="atLeast"/>
              <w:ind w:left="57"/>
              <w:rPr>
                <w:sz w:val="17"/>
                <w:szCs w:val="17"/>
              </w:rPr>
            </w:pPr>
            <w:r>
              <w:rPr>
                <w:sz w:val="17"/>
                <w:szCs w:val="17"/>
              </w:rPr>
              <w:t>U</w:t>
            </w:r>
          </w:p>
        </w:tc>
        <w:tc>
          <w:tcPr>
            <w:tcW w:w="567" w:type="dxa"/>
            <w:tcBorders>
              <w:top w:val="single" w:sz="4" w:space="0" w:color="auto"/>
              <w:left w:val="single" w:sz="4" w:space="0" w:color="auto"/>
              <w:bottom w:val="single" w:sz="4" w:space="0" w:color="auto"/>
              <w:right w:val="single" w:sz="4" w:space="0" w:color="auto"/>
            </w:tcBorders>
            <w:hideMark/>
          </w:tcPr>
          <w:p w14:paraId="42B87CA4" w14:textId="77777777" w:rsidR="006A17FA" w:rsidRDefault="006A17FA">
            <w:pPr>
              <w:spacing w:line="215" w:lineRule="atLeast"/>
              <w:ind w:left="57"/>
              <w:rPr>
                <w:sz w:val="17"/>
                <w:szCs w:val="17"/>
              </w:rPr>
            </w:pPr>
            <w:r>
              <w:rPr>
                <w:sz w:val="17"/>
                <w:szCs w:val="17"/>
              </w:rPr>
              <w:t>BL</w:t>
            </w:r>
          </w:p>
        </w:tc>
        <w:tc>
          <w:tcPr>
            <w:tcW w:w="567" w:type="dxa"/>
            <w:tcBorders>
              <w:top w:val="single" w:sz="4" w:space="0" w:color="auto"/>
              <w:left w:val="single" w:sz="4" w:space="0" w:color="auto"/>
              <w:bottom w:val="single" w:sz="4" w:space="0" w:color="auto"/>
              <w:right w:val="single" w:sz="4" w:space="0" w:color="auto"/>
            </w:tcBorders>
            <w:hideMark/>
          </w:tcPr>
          <w:p w14:paraId="3A926DF4" w14:textId="77777777" w:rsidR="006A17FA" w:rsidRDefault="006A17FA">
            <w:pPr>
              <w:spacing w:line="215" w:lineRule="atLeast"/>
              <w:ind w:left="57"/>
              <w:rPr>
                <w:sz w:val="17"/>
                <w:szCs w:val="17"/>
              </w:rPr>
            </w:pPr>
            <w:r>
              <w:rPr>
                <w:sz w:val="17"/>
                <w:szCs w:val="17"/>
              </w:rPr>
              <w:t>BL</w:t>
            </w:r>
          </w:p>
        </w:tc>
        <w:tc>
          <w:tcPr>
            <w:tcW w:w="567" w:type="dxa"/>
            <w:tcBorders>
              <w:top w:val="single" w:sz="4" w:space="0" w:color="auto"/>
              <w:left w:val="single" w:sz="4" w:space="0" w:color="auto"/>
              <w:bottom w:val="single" w:sz="4" w:space="0" w:color="auto"/>
              <w:right w:val="single" w:sz="4" w:space="0" w:color="auto"/>
            </w:tcBorders>
            <w:hideMark/>
          </w:tcPr>
          <w:p w14:paraId="1E910355" w14:textId="77777777" w:rsidR="006A17FA" w:rsidRDefault="006A17FA">
            <w:pPr>
              <w:spacing w:line="215" w:lineRule="atLeast"/>
              <w:ind w:left="57"/>
              <w:rPr>
                <w:sz w:val="17"/>
                <w:szCs w:val="17"/>
              </w:rPr>
            </w:pPr>
            <w:r>
              <w:rPr>
                <w:sz w:val="17"/>
                <w:szCs w:val="17"/>
              </w:rPr>
              <w:t>BL</w:t>
            </w:r>
          </w:p>
        </w:tc>
        <w:tc>
          <w:tcPr>
            <w:tcW w:w="2551" w:type="dxa"/>
            <w:tcBorders>
              <w:top w:val="single" w:sz="4" w:space="0" w:color="auto"/>
              <w:left w:val="single" w:sz="4" w:space="0" w:color="auto"/>
              <w:bottom w:val="single" w:sz="4" w:space="0" w:color="auto"/>
              <w:right w:val="single" w:sz="4" w:space="0" w:color="auto"/>
            </w:tcBorders>
            <w:hideMark/>
          </w:tcPr>
          <w:p w14:paraId="3C39979D" w14:textId="77777777" w:rsidR="006A17FA" w:rsidRDefault="006A17FA">
            <w:pPr>
              <w:spacing w:line="215" w:lineRule="atLeast"/>
              <w:ind w:left="57"/>
              <w:rPr>
                <w:sz w:val="17"/>
                <w:szCs w:val="17"/>
              </w:rPr>
            </w:pPr>
            <w:r>
              <w:rPr>
                <w:sz w:val="17"/>
                <w:szCs w:val="17"/>
              </w:rPr>
              <w:t>Nachbesserung</w:t>
            </w:r>
          </w:p>
        </w:tc>
      </w:tr>
      <w:tr w:rsidR="006A17FA" w14:paraId="4EA1811C" w14:textId="77777777" w:rsidTr="006A17FA">
        <w:trPr>
          <w:cantSplit/>
        </w:trPr>
        <w:tc>
          <w:tcPr>
            <w:tcW w:w="704" w:type="dxa"/>
            <w:tcBorders>
              <w:top w:val="single" w:sz="4" w:space="0" w:color="auto"/>
              <w:left w:val="single" w:sz="4" w:space="0" w:color="auto"/>
              <w:bottom w:val="single" w:sz="4" w:space="0" w:color="auto"/>
              <w:right w:val="single" w:sz="4" w:space="0" w:color="auto"/>
            </w:tcBorders>
            <w:hideMark/>
          </w:tcPr>
          <w:p w14:paraId="5582C499" w14:textId="02A04301" w:rsidR="006A17FA" w:rsidRDefault="006A17FA">
            <w:pPr>
              <w:spacing w:line="215" w:lineRule="atLeast"/>
              <w:ind w:left="57"/>
              <w:rPr>
                <w:sz w:val="17"/>
                <w:szCs w:val="17"/>
              </w:rPr>
            </w:pPr>
            <w:r>
              <w:rPr>
                <w:sz w:val="17"/>
                <w:szCs w:val="17"/>
              </w:rPr>
              <w:fldChar w:fldCharType="begin"/>
            </w:r>
            <w:r>
              <w:rPr>
                <w:sz w:val="17"/>
                <w:szCs w:val="17"/>
              </w:rPr>
              <w:instrText xml:space="preserve"> STYLEREF 2 \s </w:instrText>
            </w:r>
            <w:r>
              <w:rPr>
                <w:sz w:val="17"/>
                <w:szCs w:val="17"/>
              </w:rPr>
              <w:fldChar w:fldCharType="separate"/>
            </w:r>
            <w:r w:rsidR="00C852A4">
              <w:rPr>
                <w:noProof/>
                <w:sz w:val="17"/>
                <w:szCs w:val="17"/>
              </w:rPr>
              <w:t>2.1</w:t>
            </w:r>
            <w:r>
              <w:rPr>
                <w:noProof/>
                <w:sz w:val="17"/>
                <w:szCs w:val="17"/>
              </w:rPr>
              <w:fldChar w:fldCharType="end"/>
            </w:r>
            <w:r>
              <w:rPr>
                <w:sz w:val="17"/>
                <w:szCs w:val="17"/>
              </w:rPr>
              <w:noBreakHyphen/>
              <w:t>5</w:t>
            </w:r>
          </w:p>
        </w:tc>
        <w:tc>
          <w:tcPr>
            <w:tcW w:w="2268" w:type="dxa"/>
            <w:tcBorders>
              <w:top w:val="single" w:sz="4" w:space="0" w:color="auto"/>
              <w:left w:val="single" w:sz="4" w:space="0" w:color="auto"/>
              <w:bottom w:val="single" w:sz="4" w:space="0" w:color="auto"/>
              <w:right w:val="single" w:sz="4" w:space="0" w:color="auto"/>
            </w:tcBorders>
            <w:hideMark/>
          </w:tcPr>
          <w:p w14:paraId="14BCF461" w14:textId="77777777" w:rsidR="006A17FA" w:rsidRDefault="006A17FA">
            <w:pPr>
              <w:spacing w:line="215" w:lineRule="atLeast"/>
              <w:ind w:left="57"/>
              <w:rPr>
                <w:sz w:val="17"/>
                <w:szCs w:val="17"/>
              </w:rPr>
            </w:pPr>
            <w:r>
              <w:rPr>
                <w:sz w:val="17"/>
                <w:szCs w:val="17"/>
              </w:rPr>
              <w:t>Wetter, Luft- und Bodentemperatur</w:t>
            </w:r>
          </w:p>
        </w:tc>
        <w:tc>
          <w:tcPr>
            <w:tcW w:w="2268" w:type="dxa"/>
            <w:tcBorders>
              <w:top w:val="single" w:sz="4" w:space="0" w:color="auto"/>
              <w:left w:val="single" w:sz="4" w:space="0" w:color="auto"/>
              <w:bottom w:val="single" w:sz="4" w:space="0" w:color="auto"/>
              <w:right w:val="single" w:sz="4" w:space="0" w:color="auto"/>
            </w:tcBorders>
            <w:hideMark/>
          </w:tcPr>
          <w:p w14:paraId="2FF7FC10" w14:textId="77777777" w:rsidR="006A17FA" w:rsidRDefault="006A17FA">
            <w:pPr>
              <w:spacing w:line="215" w:lineRule="atLeast"/>
              <w:ind w:left="57"/>
              <w:rPr>
                <w:sz w:val="17"/>
                <w:szCs w:val="17"/>
              </w:rPr>
            </w:pPr>
            <w:r>
              <w:rPr>
                <w:sz w:val="17"/>
                <w:szCs w:val="17"/>
              </w:rPr>
              <w:t>Wettervorhersage Meteo Schweiz, Messung der Temperaturen</w:t>
            </w:r>
          </w:p>
        </w:tc>
        <w:tc>
          <w:tcPr>
            <w:tcW w:w="743" w:type="dxa"/>
            <w:tcBorders>
              <w:top w:val="single" w:sz="4" w:space="0" w:color="auto"/>
              <w:left w:val="single" w:sz="4" w:space="0" w:color="auto"/>
              <w:bottom w:val="single" w:sz="4" w:space="0" w:color="auto"/>
              <w:right w:val="single" w:sz="4" w:space="0" w:color="auto"/>
            </w:tcBorders>
            <w:hideMark/>
          </w:tcPr>
          <w:p w14:paraId="578DCEF2" w14:textId="77777777" w:rsidR="006A17FA" w:rsidRDefault="006A17FA">
            <w:pPr>
              <w:spacing w:line="215" w:lineRule="atLeast"/>
              <w:ind w:left="57"/>
              <w:rPr>
                <w:sz w:val="17"/>
                <w:szCs w:val="17"/>
              </w:rPr>
            </w:pPr>
            <w:r>
              <w:rPr>
                <w:sz w:val="17"/>
                <w:szCs w:val="17"/>
              </w:rPr>
              <w:t>U</w:t>
            </w:r>
          </w:p>
        </w:tc>
        <w:tc>
          <w:tcPr>
            <w:tcW w:w="2267" w:type="dxa"/>
            <w:tcBorders>
              <w:top w:val="single" w:sz="4" w:space="0" w:color="auto"/>
              <w:left w:val="single" w:sz="4" w:space="0" w:color="auto"/>
              <w:bottom w:val="single" w:sz="4" w:space="0" w:color="auto"/>
              <w:right w:val="single" w:sz="4" w:space="0" w:color="auto"/>
            </w:tcBorders>
            <w:hideMark/>
          </w:tcPr>
          <w:p w14:paraId="764911A5" w14:textId="77777777" w:rsidR="006A17FA" w:rsidRDefault="006A17FA">
            <w:pPr>
              <w:spacing w:after="40" w:line="215" w:lineRule="atLeast"/>
              <w:ind w:left="57"/>
              <w:rPr>
                <w:sz w:val="17"/>
                <w:szCs w:val="17"/>
              </w:rPr>
            </w:pPr>
            <w:r>
              <w:rPr>
                <w:sz w:val="17"/>
                <w:szCs w:val="17"/>
              </w:rPr>
              <w:t xml:space="preserve">Bei Lufttemperaturen &lt; 5°C darf Belag </w:t>
            </w:r>
            <w:r>
              <w:rPr>
                <w:b/>
                <w:sz w:val="17"/>
                <w:szCs w:val="17"/>
              </w:rPr>
              <w:t>nicht</w:t>
            </w:r>
            <w:r>
              <w:rPr>
                <w:sz w:val="17"/>
                <w:szCs w:val="17"/>
              </w:rPr>
              <w:t xml:space="preserve"> eingebaut werden!</w:t>
            </w:r>
          </w:p>
          <w:p w14:paraId="6C36F12F" w14:textId="77777777" w:rsidR="006A17FA" w:rsidRDefault="006A17FA">
            <w:pPr>
              <w:spacing w:line="215" w:lineRule="atLeast"/>
              <w:ind w:left="57"/>
              <w:rPr>
                <w:sz w:val="17"/>
                <w:szCs w:val="17"/>
              </w:rPr>
            </w:pPr>
            <w:r>
              <w:rPr>
                <w:sz w:val="17"/>
                <w:szCs w:val="17"/>
              </w:rPr>
              <w:t xml:space="preserve">Der Untergrund darf </w:t>
            </w:r>
            <w:r>
              <w:rPr>
                <w:b/>
                <w:sz w:val="17"/>
                <w:szCs w:val="17"/>
              </w:rPr>
              <w:t>nicht</w:t>
            </w:r>
            <w:r>
              <w:rPr>
                <w:sz w:val="17"/>
                <w:szCs w:val="17"/>
              </w:rPr>
              <w:t xml:space="preserve"> gefroren sein!</w:t>
            </w:r>
          </w:p>
        </w:tc>
        <w:tc>
          <w:tcPr>
            <w:tcW w:w="2267" w:type="dxa"/>
            <w:tcBorders>
              <w:top w:val="single" w:sz="4" w:space="0" w:color="auto"/>
              <w:left w:val="single" w:sz="4" w:space="0" w:color="auto"/>
              <w:bottom w:val="single" w:sz="4" w:space="0" w:color="auto"/>
              <w:right w:val="single" w:sz="4" w:space="0" w:color="auto"/>
            </w:tcBorders>
            <w:hideMark/>
          </w:tcPr>
          <w:p w14:paraId="12CF76DD" w14:textId="77777777" w:rsidR="006A17FA" w:rsidRDefault="006A17FA">
            <w:pPr>
              <w:spacing w:line="215" w:lineRule="atLeast"/>
              <w:ind w:left="57"/>
              <w:rPr>
                <w:sz w:val="17"/>
                <w:szCs w:val="17"/>
              </w:rPr>
            </w:pPr>
            <w:r>
              <w:rPr>
                <w:sz w:val="17"/>
                <w:szCs w:val="17"/>
              </w:rPr>
              <w:t>Laufend bei allen Einbauetappen</w:t>
            </w:r>
          </w:p>
          <w:p w14:paraId="3C0FA738" w14:textId="77777777" w:rsidR="006A17FA" w:rsidRDefault="006A17FA">
            <w:pPr>
              <w:spacing w:line="215" w:lineRule="atLeast"/>
              <w:ind w:left="57"/>
              <w:rPr>
                <w:sz w:val="17"/>
                <w:szCs w:val="17"/>
              </w:rPr>
            </w:pPr>
            <w:r>
              <w:rPr>
                <w:sz w:val="17"/>
                <w:szCs w:val="17"/>
              </w:rPr>
              <w:t>*  Stichproben BL</w:t>
            </w:r>
          </w:p>
        </w:tc>
        <w:tc>
          <w:tcPr>
            <w:tcW w:w="567" w:type="dxa"/>
            <w:tcBorders>
              <w:top w:val="single" w:sz="4" w:space="0" w:color="auto"/>
              <w:left w:val="single" w:sz="4" w:space="0" w:color="auto"/>
              <w:bottom w:val="single" w:sz="4" w:space="0" w:color="auto"/>
              <w:right w:val="single" w:sz="4" w:space="0" w:color="auto"/>
            </w:tcBorders>
            <w:hideMark/>
          </w:tcPr>
          <w:p w14:paraId="3F8EEC41" w14:textId="77777777" w:rsidR="006A17FA" w:rsidRDefault="006A17FA">
            <w:pPr>
              <w:spacing w:line="215" w:lineRule="atLeast"/>
              <w:ind w:left="57"/>
              <w:rPr>
                <w:sz w:val="17"/>
                <w:szCs w:val="17"/>
              </w:rPr>
            </w:pPr>
            <w:r>
              <w:rPr>
                <w:sz w:val="17"/>
                <w:szCs w:val="17"/>
              </w:rPr>
              <w:t>U</w:t>
            </w:r>
          </w:p>
        </w:tc>
        <w:tc>
          <w:tcPr>
            <w:tcW w:w="567" w:type="dxa"/>
            <w:tcBorders>
              <w:top w:val="single" w:sz="4" w:space="0" w:color="auto"/>
              <w:left w:val="single" w:sz="4" w:space="0" w:color="auto"/>
              <w:bottom w:val="single" w:sz="4" w:space="0" w:color="auto"/>
              <w:right w:val="single" w:sz="4" w:space="0" w:color="auto"/>
            </w:tcBorders>
            <w:hideMark/>
          </w:tcPr>
          <w:p w14:paraId="690A5C71" w14:textId="77777777" w:rsidR="006A17FA" w:rsidRDefault="006A17FA">
            <w:pPr>
              <w:spacing w:line="215" w:lineRule="atLeast"/>
              <w:ind w:left="57"/>
              <w:rPr>
                <w:sz w:val="17"/>
                <w:szCs w:val="17"/>
              </w:rPr>
            </w:pPr>
            <w:r>
              <w:rPr>
                <w:sz w:val="17"/>
                <w:szCs w:val="17"/>
              </w:rPr>
              <w:t>U</w:t>
            </w:r>
          </w:p>
          <w:p w14:paraId="4D894B4B" w14:textId="77777777" w:rsidR="006A17FA" w:rsidRDefault="006A17FA">
            <w:pPr>
              <w:spacing w:line="215" w:lineRule="atLeast"/>
              <w:ind w:left="57"/>
              <w:rPr>
                <w:sz w:val="17"/>
                <w:szCs w:val="17"/>
              </w:rPr>
            </w:pPr>
            <w:r>
              <w:rPr>
                <w:sz w:val="17"/>
                <w:szCs w:val="17"/>
              </w:rPr>
              <w:t>*</w:t>
            </w:r>
          </w:p>
        </w:tc>
        <w:tc>
          <w:tcPr>
            <w:tcW w:w="567" w:type="dxa"/>
            <w:tcBorders>
              <w:top w:val="single" w:sz="4" w:space="0" w:color="auto"/>
              <w:left w:val="single" w:sz="4" w:space="0" w:color="auto"/>
              <w:bottom w:val="single" w:sz="4" w:space="0" w:color="auto"/>
              <w:right w:val="single" w:sz="4" w:space="0" w:color="auto"/>
            </w:tcBorders>
            <w:hideMark/>
          </w:tcPr>
          <w:p w14:paraId="271A59D5" w14:textId="77777777" w:rsidR="006A17FA" w:rsidRDefault="006A17FA">
            <w:pPr>
              <w:spacing w:line="215" w:lineRule="atLeast"/>
              <w:ind w:left="57"/>
              <w:rPr>
                <w:sz w:val="17"/>
                <w:szCs w:val="17"/>
              </w:rPr>
            </w:pPr>
            <w:r>
              <w:rPr>
                <w:sz w:val="17"/>
                <w:szCs w:val="17"/>
              </w:rPr>
              <w:t>U</w:t>
            </w:r>
          </w:p>
        </w:tc>
        <w:tc>
          <w:tcPr>
            <w:tcW w:w="567" w:type="dxa"/>
            <w:tcBorders>
              <w:top w:val="single" w:sz="4" w:space="0" w:color="auto"/>
              <w:left w:val="single" w:sz="4" w:space="0" w:color="auto"/>
              <w:bottom w:val="single" w:sz="4" w:space="0" w:color="auto"/>
              <w:right w:val="single" w:sz="4" w:space="0" w:color="auto"/>
            </w:tcBorders>
          </w:tcPr>
          <w:p w14:paraId="38F51533" w14:textId="77777777" w:rsidR="006A17FA" w:rsidRDefault="006A17FA">
            <w:pPr>
              <w:spacing w:line="215" w:lineRule="atLeast"/>
              <w:ind w:left="57"/>
              <w:rPr>
                <w:sz w:val="17"/>
                <w:szCs w:val="17"/>
              </w:rPr>
            </w:pPr>
            <w:r>
              <w:rPr>
                <w:sz w:val="17"/>
                <w:szCs w:val="17"/>
              </w:rPr>
              <w:t>U</w:t>
            </w:r>
          </w:p>
          <w:p w14:paraId="2D3B10AF" w14:textId="77777777" w:rsidR="006A17FA" w:rsidRDefault="006A17FA">
            <w:pPr>
              <w:spacing w:line="215" w:lineRule="atLeast"/>
              <w:ind w:left="57"/>
              <w:rPr>
                <w:sz w:val="17"/>
                <w:szCs w:val="17"/>
              </w:rPr>
            </w:pPr>
          </w:p>
        </w:tc>
        <w:tc>
          <w:tcPr>
            <w:tcW w:w="2551" w:type="dxa"/>
            <w:tcBorders>
              <w:top w:val="single" w:sz="4" w:space="0" w:color="auto"/>
              <w:left w:val="single" w:sz="4" w:space="0" w:color="auto"/>
              <w:bottom w:val="single" w:sz="4" w:space="0" w:color="auto"/>
              <w:right w:val="single" w:sz="4" w:space="0" w:color="auto"/>
            </w:tcBorders>
            <w:hideMark/>
          </w:tcPr>
          <w:p w14:paraId="4DFBC42B" w14:textId="77777777" w:rsidR="006A17FA" w:rsidRDefault="006A17FA">
            <w:pPr>
              <w:spacing w:line="215" w:lineRule="atLeast"/>
              <w:ind w:left="57"/>
              <w:rPr>
                <w:sz w:val="17"/>
                <w:szCs w:val="17"/>
              </w:rPr>
            </w:pPr>
            <w:r>
              <w:rPr>
                <w:sz w:val="17"/>
                <w:szCs w:val="17"/>
              </w:rPr>
              <w:t>Verschieben der Einbauarbeiten</w:t>
            </w:r>
          </w:p>
        </w:tc>
      </w:tr>
      <w:tr w:rsidR="006A17FA" w14:paraId="0C78921A" w14:textId="77777777" w:rsidTr="006A17FA">
        <w:trPr>
          <w:cantSplit/>
        </w:trPr>
        <w:tc>
          <w:tcPr>
            <w:tcW w:w="704" w:type="dxa"/>
            <w:tcBorders>
              <w:top w:val="single" w:sz="4" w:space="0" w:color="auto"/>
              <w:left w:val="single" w:sz="4" w:space="0" w:color="auto"/>
              <w:bottom w:val="single" w:sz="4" w:space="0" w:color="auto"/>
              <w:right w:val="single" w:sz="4" w:space="0" w:color="auto"/>
            </w:tcBorders>
            <w:hideMark/>
          </w:tcPr>
          <w:p w14:paraId="24E2E0B2" w14:textId="346804A5" w:rsidR="006A17FA" w:rsidRDefault="006A17FA">
            <w:pPr>
              <w:spacing w:after="40" w:line="215" w:lineRule="atLeast"/>
              <w:ind w:left="57"/>
              <w:rPr>
                <w:sz w:val="17"/>
                <w:szCs w:val="17"/>
              </w:rPr>
            </w:pPr>
            <w:r>
              <w:rPr>
                <w:sz w:val="17"/>
                <w:szCs w:val="17"/>
              </w:rPr>
              <w:lastRenderedPageBreak/>
              <w:fldChar w:fldCharType="begin"/>
            </w:r>
            <w:r>
              <w:rPr>
                <w:sz w:val="17"/>
                <w:szCs w:val="17"/>
              </w:rPr>
              <w:instrText xml:space="preserve"> STYLEREF 2 \s </w:instrText>
            </w:r>
            <w:r>
              <w:rPr>
                <w:sz w:val="17"/>
                <w:szCs w:val="17"/>
              </w:rPr>
              <w:fldChar w:fldCharType="separate"/>
            </w:r>
            <w:r w:rsidR="00C852A4">
              <w:rPr>
                <w:noProof/>
                <w:sz w:val="17"/>
                <w:szCs w:val="17"/>
              </w:rPr>
              <w:t>2.1</w:t>
            </w:r>
            <w:r>
              <w:rPr>
                <w:noProof/>
                <w:sz w:val="17"/>
                <w:szCs w:val="17"/>
              </w:rPr>
              <w:fldChar w:fldCharType="end"/>
            </w:r>
            <w:r>
              <w:rPr>
                <w:sz w:val="17"/>
                <w:szCs w:val="17"/>
              </w:rPr>
              <w:noBreakHyphen/>
              <w:t>6</w:t>
            </w:r>
          </w:p>
        </w:tc>
        <w:tc>
          <w:tcPr>
            <w:tcW w:w="2268" w:type="dxa"/>
            <w:tcBorders>
              <w:top w:val="single" w:sz="4" w:space="0" w:color="auto"/>
              <w:left w:val="single" w:sz="4" w:space="0" w:color="auto"/>
              <w:bottom w:val="single" w:sz="4" w:space="0" w:color="auto"/>
              <w:right w:val="single" w:sz="4" w:space="0" w:color="auto"/>
            </w:tcBorders>
            <w:hideMark/>
          </w:tcPr>
          <w:p w14:paraId="2ED2D81E" w14:textId="77777777" w:rsidR="006A17FA" w:rsidRDefault="006A17FA">
            <w:pPr>
              <w:spacing w:after="40" w:line="215" w:lineRule="atLeast"/>
              <w:ind w:left="57"/>
              <w:rPr>
                <w:sz w:val="17"/>
                <w:szCs w:val="17"/>
              </w:rPr>
            </w:pPr>
            <w:r>
              <w:rPr>
                <w:sz w:val="17"/>
                <w:szCs w:val="17"/>
              </w:rPr>
              <w:t>Mischguttemperatur</w:t>
            </w:r>
          </w:p>
        </w:tc>
        <w:tc>
          <w:tcPr>
            <w:tcW w:w="2268" w:type="dxa"/>
            <w:tcBorders>
              <w:top w:val="single" w:sz="4" w:space="0" w:color="auto"/>
              <w:left w:val="single" w:sz="4" w:space="0" w:color="auto"/>
              <w:bottom w:val="single" w:sz="4" w:space="0" w:color="auto"/>
              <w:right w:val="single" w:sz="4" w:space="0" w:color="auto"/>
            </w:tcBorders>
            <w:hideMark/>
          </w:tcPr>
          <w:p w14:paraId="69B9CD5D" w14:textId="77777777" w:rsidR="006A17FA" w:rsidRDefault="006A17FA">
            <w:pPr>
              <w:spacing w:after="40" w:line="215" w:lineRule="atLeast"/>
              <w:ind w:left="57"/>
              <w:rPr>
                <w:sz w:val="17"/>
                <w:szCs w:val="17"/>
              </w:rPr>
            </w:pPr>
            <w:r>
              <w:rPr>
                <w:sz w:val="17"/>
                <w:szCs w:val="17"/>
              </w:rPr>
              <w:t>Temperaturmessung</w:t>
            </w:r>
            <w:r>
              <w:rPr>
                <w:sz w:val="17"/>
                <w:szCs w:val="17"/>
              </w:rPr>
              <w:br/>
              <w:t>unmittelbar vor dem Einbauen</w:t>
            </w:r>
          </w:p>
        </w:tc>
        <w:tc>
          <w:tcPr>
            <w:tcW w:w="743" w:type="dxa"/>
            <w:tcBorders>
              <w:top w:val="single" w:sz="4" w:space="0" w:color="auto"/>
              <w:left w:val="single" w:sz="4" w:space="0" w:color="auto"/>
              <w:bottom w:val="single" w:sz="4" w:space="0" w:color="auto"/>
              <w:right w:val="single" w:sz="4" w:space="0" w:color="auto"/>
            </w:tcBorders>
            <w:hideMark/>
          </w:tcPr>
          <w:p w14:paraId="18085A28" w14:textId="77777777" w:rsidR="006A17FA" w:rsidRDefault="006A17FA">
            <w:pPr>
              <w:spacing w:after="40" w:line="215" w:lineRule="atLeast"/>
              <w:ind w:left="57"/>
              <w:rPr>
                <w:sz w:val="17"/>
                <w:szCs w:val="17"/>
              </w:rPr>
            </w:pPr>
            <w:r>
              <w:rPr>
                <w:sz w:val="17"/>
                <w:szCs w:val="17"/>
              </w:rPr>
              <w:t>U</w:t>
            </w:r>
          </w:p>
        </w:tc>
        <w:tc>
          <w:tcPr>
            <w:tcW w:w="2267" w:type="dxa"/>
            <w:tcBorders>
              <w:top w:val="single" w:sz="4" w:space="0" w:color="auto"/>
              <w:left w:val="single" w:sz="4" w:space="0" w:color="auto"/>
              <w:bottom w:val="single" w:sz="4" w:space="0" w:color="auto"/>
              <w:right w:val="single" w:sz="4" w:space="0" w:color="auto"/>
            </w:tcBorders>
            <w:hideMark/>
          </w:tcPr>
          <w:p w14:paraId="13775D31" w14:textId="77777777" w:rsidR="006A17FA" w:rsidRDefault="006A17FA">
            <w:pPr>
              <w:spacing w:after="40" w:line="215" w:lineRule="atLeast"/>
              <w:ind w:left="57"/>
              <w:rPr>
                <w:sz w:val="17"/>
                <w:szCs w:val="17"/>
              </w:rPr>
            </w:pPr>
            <w:r>
              <w:rPr>
                <w:sz w:val="17"/>
                <w:szCs w:val="17"/>
              </w:rPr>
              <w:t>VSS 40 430, Tab. 4</w:t>
            </w:r>
          </w:p>
        </w:tc>
        <w:tc>
          <w:tcPr>
            <w:tcW w:w="2267" w:type="dxa"/>
            <w:tcBorders>
              <w:top w:val="single" w:sz="4" w:space="0" w:color="auto"/>
              <w:left w:val="single" w:sz="4" w:space="0" w:color="auto"/>
              <w:bottom w:val="single" w:sz="4" w:space="0" w:color="auto"/>
              <w:right w:val="single" w:sz="4" w:space="0" w:color="auto"/>
            </w:tcBorders>
            <w:hideMark/>
          </w:tcPr>
          <w:p w14:paraId="653EDE2A" w14:textId="77777777" w:rsidR="006A17FA" w:rsidRDefault="006A17FA">
            <w:pPr>
              <w:spacing w:after="40" w:line="215" w:lineRule="atLeast"/>
              <w:ind w:left="57"/>
              <w:rPr>
                <w:sz w:val="17"/>
                <w:szCs w:val="17"/>
              </w:rPr>
            </w:pPr>
            <w:r>
              <w:rPr>
                <w:sz w:val="17"/>
                <w:szCs w:val="17"/>
              </w:rPr>
              <w:t>laufend während Belagseinbau</w:t>
            </w:r>
          </w:p>
          <w:p w14:paraId="37DDE865" w14:textId="77777777" w:rsidR="006A17FA" w:rsidRDefault="006A17FA">
            <w:pPr>
              <w:spacing w:after="40" w:line="215" w:lineRule="atLeast"/>
              <w:ind w:left="57"/>
              <w:rPr>
                <w:sz w:val="17"/>
                <w:szCs w:val="17"/>
              </w:rPr>
            </w:pPr>
            <w:r>
              <w:rPr>
                <w:sz w:val="17"/>
                <w:szCs w:val="17"/>
              </w:rPr>
              <w:t>*  Stichproben BL</w:t>
            </w:r>
          </w:p>
        </w:tc>
        <w:tc>
          <w:tcPr>
            <w:tcW w:w="567" w:type="dxa"/>
            <w:tcBorders>
              <w:top w:val="single" w:sz="4" w:space="0" w:color="auto"/>
              <w:left w:val="single" w:sz="4" w:space="0" w:color="auto"/>
              <w:bottom w:val="single" w:sz="4" w:space="0" w:color="auto"/>
              <w:right w:val="single" w:sz="4" w:space="0" w:color="auto"/>
            </w:tcBorders>
            <w:hideMark/>
          </w:tcPr>
          <w:p w14:paraId="57293D30" w14:textId="77777777" w:rsidR="006A17FA" w:rsidRDefault="006A17FA">
            <w:pPr>
              <w:spacing w:after="40" w:line="215" w:lineRule="atLeast"/>
              <w:ind w:left="57"/>
              <w:rPr>
                <w:sz w:val="17"/>
                <w:szCs w:val="17"/>
              </w:rPr>
            </w:pPr>
            <w:r>
              <w:rPr>
                <w:sz w:val="17"/>
                <w:szCs w:val="17"/>
              </w:rPr>
              <w:t>U</w:t>
            </w:r>
          </w:p>
        </w:tc>
        <w:tc>
          <w:tcPr>
            <w:tcW w:w="567" w:type="dxa"/>
            <w:tcBorders>
              <w:top w:val="single" w:sz="4" w:space="0" w:color="auto"/>
              <w:left w:val="single" w:sz="4" w:space="0" w:color="auto"/>
              <w:bottom w:val="single" w:sz="4" w:space="0" w:color="auto"/>
              <w:right w:val="single" w:sz="4" w:space="0" w:color="auto"/>
            </w:tcBorders>
            <w:hideMark/>
          </w:tcPr>
          <w:p w14:paraId="641D33C0" w14:textId="77777777" w:rsidR="006A17FA" w:rsidRDefault="006A17FA">
            <w:pPr>
              <w:spacing w:after="40" w:line="215" w:lineRule="atLeast"/>
              <w:ind w:left="57"/>
              <w:rPr>
                <w:sz w:val="17"/>
                <w:szCs w:val="17"/>
              </w:rPr>
            </w:pPr>
            <w:r>
              <w:rPr>
                <w:sz w:val="17"/>
                <w:szCs w:val="17"/>
              </w:rPr>
              <w:t>U</w:t>
            </w:r>
          </w:p>
          <w:p w14:paraId="4F573A5F" w14:textId="77777777" w:rsidR="006A17FA" w:rsidRDefault="006A17FA">
            <w:pPr>
              <w:spacing w:after="40" w:line="215" w:lineRule="atLeast"/>
              <w:ind w:left="57"/>
              <w:rPr>
                <w:sz w:val="17"/>
                <w:szCs w:val="17"/>
              </w:rPr>
            </w:pPr>
            <w:r>
              <w:rPr>
                <w:sz w:val="17"/>
                <w:szCs w:val="17"/>
              </w:rPr>
              <w:t>*</w:t>
            </w:r>
          </w:p>
        </w:tc>
        <w:tc>
          <w:tcPr>
            <w:tcW w:w="567" w:type="dxa"/>
            <w:tcBorders>
              <w:top w:val="single" w:sz="4" w:space="0" w:color="auto"/>
              <w:left w:val="single" w:sz="4" w:space="0" w:color="auto"/>
              <w:bottom w:val="single" w:sz="4" w:space="0" w:color="auto"/>
              <w:right w:val="single" w:sz="4" w:space="0" w:color="auto"/>
            </w:tcBorders>
            <w:hideMark/>
          </w:tcPr>
          <w:p w14:paraId="60671E62" w14:textId="77777777" w:rsidR="006A17FA" w:rsidRDefault="006A17FA">
            <w:pPr>
              <w:spacing w:after="40" w:line="215" w:lineRule="atLeast"/>
              <w:ind w:left="57"/>
              <w:rPr>
                <w:sz w:val="17"/>
                <w:szCs w:val="17"/>
              </w:rPr>
            </w:pPr>
            <w:r>
              <w:rPr>
                <w:sz w:val="17"/>
                <w:szCs w:val="17"/>
              </w:rPr>
              <w:t>U</w:t>
            </w:r>
          </w:p>
        </w:tc>
        <w:tc>
          <w:tcPr>
            <w:tcW w:w="567" w:type="dxa"/>
            <w:tcBorders>
              <w:top w:val="single" w:sz="4" w:space="0" w:color="auto"/>
              <w:left w:val="single" w:sz="4" w:space="0" w:color="auto"/>
              <w:bottom w:val="single" w:sz="4" w:space="0" w:color="auto"/>
              <w:right w:val="single" w:sz="4" w:space="0" w:color="auto"/>
            </w:tcBorders>
            <w:hideMark/>
          </w:tcPr>
          <w:p w14:paraId="6F058791" w14:textId="77777777" w:rsidR="006A17FA" w:rsidRDefault="006A17FA">
            <w:pPr>
              <w:spacing w:after="40" w:line="215" w:lineRule="atLeast"/>
              <w:ind w:left="57"/>
              <w:rPr>
                <w:sz w:val="17"/>
                <w:szCs w:val="17"/>
              </w:rPr>
            </w:pPr>
            <w:r>
              <w:rPr>
                <w:sz w:val="17"/>
                <w:szCs w:val="17"/>
              </w:rPr>
              <w:t>U</w:t>
            </w:r>
          </w:p>
        </w:tc>
        <w:tc>
          <w:tcPr>
            <w:tcW w:w="2551" w:type="dxa"/>
            <w:tcBorders>
              <w:top w:val="single" w:sz="4" w:space="0" w:color="auto"/>
              <w:left w:val="single" w:sz="4" w:space="0" w:color="auto"/>
              <w:bottom w:val="single" w:sz="4" w:space="0" w:color="auto"/>
              <w:right w:val="single" w:sz="4" w:space="0" w:color="auto"/>
            </w:tcBorders>
            <w:hideMark/>
          </w:tcPr>
          <w:p w14:paraId="422EAA14" w14:textId="77777777" w:rsidR="006A17FA" w:rsidRDefault="006A17FA">
            <w:pPr>
              <w:spacing w:after="40" w:line="215" w:lineRule="atLeast"/>
              <w:ind w:left="57"/>
              <w:rPr>
                <w:sz w:val="17"/>
                <w:szCs w:val="17"/>
              </w:rPr>
            </w:pPr>
            <w:r>
              <w:rPr>
                <w:sz w:val="17"/>
                <w:szCs w:val="17"/>
              </w:rPr>
              <w:t>Zu kalt angelieferter Belag muss zurückgewiesen werden</w:t>
            </w:r>
          </w:p>
          <w:p w14:paraId="133FAA65" w14:textId="77777777" w:rsidR="006A17FA" w:rsidRDefault="006A17FA">
            <w:pPr>
              <w:spacing w:after="40" w:line="215" w:lineRule="atLeast"/>
              <w:ind w:left="57"/>
              <w:rPr>
                <w:sz w:val="17"/>
                <w:szCs w:val="17"/>
              </w:rPr>
            </w:pPr>
            <w:r>
              <w:rPr>
                <w:sz w:val="17"/>
                <w:szCs w:val="17"/>
              </w:rPr>
              <w:t>Vorbehalt BH:</w:t>
            </w:r>
            <w:r>
              <w:rPr>
                <w:sz w:val="17"/>
                <w:szCs w:val="17"/>
              </w:rPr>
              <w:br/>
              <w:t>Zusätzliche Verdichtungskontrollen (Bohrkerne), evtl. Garantieverlängerung</w:t>
            </w:r>
          </w:p>
        </w:tc>
      </w:tr>
      <w:tr w:rsidR="006A17FA" w14:paraId="50E3B923" w14:textId="77777777" w:rsidTr="006A17FA">
        <w:trPr>
          <w:cantSplit/>
        </w:trPr>
        <w:tc>
          <w:tcPr>
            <w:tcW w:w="704" w:type="dxa"/>
            <w:tcBorders>
              <w:top w:val="single" w:sz="4" w:space="0" w:color="auto"/>
              <w:left w:val="single" w:sz="4" w:space="0" w:color="auto"/>
              <w:bottom w:val="single" w:sz="4" w:space="0" w:color="auto"/>
              <w:right w:val="single" w:sz="4" w:space="0" w:color="auto"/>
            </w:tcBorders>
            <w:hideMark/>
          </w:tcPr>
          <w:p w14:paraId="0889A5C6" w14:textId="76064F10" w:rsidR="006A17FA" w:rsidRDefault="006A17FA">
            <w:pPr>
              <w:spacing w:after="40" w:line="215" w:lineRule="atLeast"/>
              <w:ind w:left="57"/>
              <w:rPr>
                <w:sz w:val="17"/>
                <w:szCs w:val="17"/>
              </w:rPr>
            </w:pPr>
            <w:r>
              <w:rPr>
                <w:sz w:val="17"/>
                <w:szCs w:val="17"/>
              </w:rPr>
              <w:fldChar w:fldCharType="begin"/>
            </w:r>
            <w:r>
              <w:rPr>
                <w:sz w:val="17"/>
                <w:szCs w:val="17"/>
              </w:rPr>
              <w:instrText xml:space="preserve"> STYLEREF 2 \s </w:instrText>
            </w:r>
            <w:r>
              <w:rPr>
                <w:sz w:val="17"/>
                <w:szCs w:val="17"/>
              </w:rPr>
              <w:fldChar w:fldCharType="separate"/>
            </w:r>
            <w:r w:rsidR="00C852A4">
              <w:rPr>
                <w:noProof/>
                <w:sz w:val="17"/>
                <w:szCs w:val="17"/>
              </w:rPr>
              <w:t>2.1</w:t>
            </w:r>
            <w:r>
              <w:rPr>
                <w:noProof/>
                <w:sz w:val="17"/>
                <w:szCs w:val="17"/>
              </w:rPr>
              <w:fldChar w:fldCharType="end"/>
            </w:r>
            <w:r>
              <w:rPr>
                <w:sz w:val="17"/>
                <w:szCs w:val="17"/>
              </w:rPr>
              <w:noBreakHyphen/>
              <w:t>7</w:t>
            </w:r>
          </w:p>
        </w:tc>
        <w:tc>
          <w:tcPr>
            <w:tcW w:w="2268" w:type="dxa"/>
            <w:tcBorders>
              <w:top w:val="single" w:sz="4" w:space="0" w:color="auto"/>
              <w:left w:val="single" w:sz="4" w:space="0" w:color="auto"/>
              <w:bottom w:val="single" w:sz="4" w:space="0" w:color="auto"/>
              <w:right w:val="single" w:sz="4" w:space="0" w:color="auto"/>
            </w:tcBorders>
            <w:hideMark/>
          </w:tcPr>
          <w:p w14:paraId="23A9447E" w14:textId="77777777" w:rsidR="006A17FA" w:rsidRDefault="006A17FA">
            <w:pPr>
              <w:spacing w:after="40" w:line="215" w:lineRule="atLeast"/>
              <w:ind w:left="57"/>
              <w:rPr>
                <w:sz w:val="17"/>
                <w:szCs w:val="17"/>
              </w:rPr>
            </w:pPr>
            <w:r>
              <w:rPr>
                <w:sz w:val="17"/>
                <w:szCs w:val="17"/>
              </w:rPr>
              <w:t>Schichtdicke</w:t>
            </w:r>
          </w:p>
        </w:tc>
        <w:tc>
          <w:tcPr>
            <w:tcW w:w="2268" w:type="dxa"/>
            <w:tcBorders>
              <w:top w:val="single" w:sz="4" w:space="0" w:color="auto"/>
              <w:left w:val="single" w:sz="4" w:space="0" w:color="auto"/>
              <w:bottom w:val="single" w:sz="4" w:space="0" w:color="auto"/>
              <w:right w:val="single" w:sz="4" w:space="0" w:color="auto"/>
            </w:tcBorders>
            <w:hideMark/>
          </w:tcPr>
          <w:p w14:paraId="2FB56C04" w14:textId="77777777" w:rsidR="006A17FA" w:rsidRDefault="006A17FA">
            <w:pPr>
              <w:spacing w:after="40" w:line="215" w:lineRule="atLeast"/>
              <w:ind w:left="57"/>
              <w:rPr>
                <w:sz w:val="17"/>
                <w:szCs w:val="17"/>
              </w:rPr>
            </w:pPr>
            <w:r>
              <w:rPr>
                <w:sz w:val="17"/>
                <w:szCs w:val="17"/>
              </w:rPr>
              <w:t>Rechnerische Kontrolle der Schichtdicke während dem Einbau mittels Mischgutverbrauch</w:t>
            </w:r>
          </w:p>
        </w:tc>
        <w:tc>
          <w:tcPr>
            <w:tcW w:w="743" w:type="dxa"/>
            <w:tcBorders>
              <w:top w:val="single" w:sz="4" w:space="0" w:color="auto"/>
              <w:left w:val="single" w:sz="4" w:space="0" w:color="auto"/>
              <w:bottom w:val="single" w:sz="4" w:space="0" w:color="auto"/>
              <w:right w:val="single" w:sz="4" w:space="0" w:color="auto"/>
            </w:tcBorders>
            <w:hideMark/>
          </w:tcPr>
          <w:p w14:paraId="5DFDB1EA" w14:textId="77777777" w:rsidR="006A17FA" w:rsidRDefault="006A17FA">
            <w:pPr>
              <w:spacing w:after="40" w:line="215" w:lineRule="atLeast"/>
              <w:ind w:left="57"/>
              <w:rPr>
                <w:sz w:val="17"/>
                <w:szCs w:val="17"/>
              </w:rPr>
            </w:pPr>
            <w:r>
              <w:rPr>
                <w:sz w:val="17"/>
                <w:szCs w:val="17"/>
              </w:rPr>
              <w:t>U</w:t>
            </w:r>
          </w:p>
        </w:tc>
        <w:tc>
          <w:tcPr>
            <w:tcW w:w="2267" w:type="dxa"/>
            <w:tcBorders>
              <w:top w:val="single" w:sz="4" w:space="0" w:color="auto"/>
              <w:left w:val="single" w:sz="4" w:space="0" w:color="auto"/>
              <w:bottom w:val="single" w:sz="4" w:space="0" w:color="auto"/>
              <w:right w:val="single" w:sz="4" w:space="0" w:color="auto"/>
            </w:tcBorders>
            <w:hideMark/>
          </w:tcPr>
          <w:p w14:paraId="689F3D64" w14:textId="77777777" w:rsidR="006A17FA" w:rsidRDefault="006A17FA">
            <w:pPr>
              <w:spacing w:after="40" w:line="215" w:lineRule="atLeast"/>
              <w:ind w:left="57"/>
              <w:rPr>
                <w:sz w:val="17"/>
                <w:szCs w:val="17"/>
              </w:rPr>
            </w:pPr>
            <w:r>
              <w:rPr>
                <w:sz w:val="17"/>
                <w:szCs w:val="17"/>
              </w:rPr>
              <w:t>VSS 40 430, Ziff. 42</w:t>
            </w:r>
          </w:p>
          <w:p w14:paraId="400307EF" w14:textId="7B6DF8F0" w:rsidR="006A17FA" w:rsidRDefault="006A17FA" w:rsidP="00D004E2">
            <w:pPr>
              <w:spacing w:after="40" w:line="215" w:lineRule="atLeast"/>
              <w:ind w:left="57"/>
              <w:rPr>
                <w:sz w:val="17"/>
                <w:szCs w:val="17"/>
              </w:rPr>
            </w:pPr>
            <w:r>
              <w:rPr>
                <w:sz w:val="17"/>
                <w:szCs w:val="17"/>
              </w:rPr>
              <w:t>Die aus dem Mischgutverbrauch berechnete mittlere Schichtdicke</w:t>
            </w:r>
            <w:r w:rsidR="00D004E2">
              <w:rPr>
                <w:sz w:val="17"/>
                <w:szCs w:val="17"/>
              </w:rPr>
              <w:t xml:space="preserve"> </w:t>
            </w:r>
            <w:r>
              <w:rPr>
                <w:sz w:val="17"/>
                <w:szCs w:val="17"/>
              </w:rPr>
              <w:t xml:space="preserve">darf max. </w:t>
            </w:r>
            <w:r w:rsidR="00D004E2">
              <w:rPr>
                <w:sz w:val="17"/>
                <w:szCs w:val="17"/>
              </w:rPr>
              <w:br/>
            </w:r>
            <w:r>
              <w:rPr>
                <w:rFonts w:cs="Arial"/>
                <w:sz w:val="17"/>
                <w:szCs w:val="17"/>
              </w:rPr>
              <w:t>±</w:t>
            </w:r>
            <w:r>
              <w:rPr>
                <w:sz w:val="17"/>
                <w:szCs w:val="17"/>
              </w:rPr>
              <w:t xml:space="preserve"> 5</w:t>
            </w:r>
            <w:r w:rsidR="00D004E2">
              <w:rPr>
                <w:sz w:val="17"/>
                <w:szCs w:val="17"/>
              </w:rPr>
              <w:t xml:space="preserve"> </w:t>
            </w:r>
            <w:r>
              <w:rPr>
                <w:sz w:val="17"/>
                <w:szCs w:val="17"/>
              </w:rPr>
              <w:t>% von der SOLL-Schichtdicke abweichen</w:t>
            </w:r>
          </w:p>
        </w:tc>
        <w:tc>
          <w:tcPr>
            <w:tcW w:w="2267" w:type="dxa"/>
            <w:tcBorders>
              <w:top w:val="single" w:sz="4" w:space="0" w:color="auto"/>
              <w:left w:val="single" w:sz="4" w:space="0" w:color="auto"/>
              <w:bottom w:val="single" w:sz="4" w:space="0" w:color="auto"/>
              <w:right w:val="single" w:sz="4" w:space="0" w:color="auto"/>
            </w:tcBorders>
            <w:hideMark/>
          </w:tcPr>
          <w:p w14:paraId="4F543729" w14:textId="77777777" w:rsidR="006A17FA" w:rsidRDefault="006A17FA">
            <w:pPr>
              <w:spacing w:after="40" w:line="215" w:lineRule="atLeast"/>
              <w:ind w:left="57"/>
              <w:rPr>
                <w:sz w:val="17"/>
                <w:szCs w:val="17"/>
              </w:rPr>
            </w:pPr>
            <w:r>
              <w:rPr>
                <w:sz w:val="17"/>
                <w:szCs w:val="17"/>
              </w:rPr>
              <w:t>laufend während Belagseinbau</w:t>
            </w:r>
          </w:p>
        </w:tc>
        <w:tc>
          <w:tcPr>
            <w:tcW w:w="567" w:type="dxa"/>
            <w:tcBorders>
              <w:top w:val="single" w:sz="4" w:space="0" w:color="auto"/>
              <w:left w:val="single" w:sz="4" w:space="0" w:color="auto"/>
              <w:bottom w:val="single" w:sz="4" w:space="0" w:color="auto"/>
              <w:right w:val="single" w:sz="4" w:space="0" w:color="auto"/>
            </w:tcBorders>
            <w:hideMark/>
          </w:tcPr>
          <w:p w14:paraId="6CD509D7" w14:textId="77777777" w:rsidR="006A17FA" w:rsidRDefault="006A17FA">
            <w:pPr>
              <w:spacing w:after="40" w:line="215" w:lineRule="atLeast"/>
              <w:ind w:left="57"/>
              <w:rPr>
                <w:sz w:val="17"/>
                <w:szCs w:val="17"/>
              </w:rPr>
            </w:pPr>
            <w:r>
              <w:rPr>
                <w:sz w:val="17"/>
                <w:szCs w:val="17"/>
              </w:rPr>
              <w:t>U</w:t>
            </w:r>
          </w:p>
        </w:tc>
        <w:tc>
          <w:tcPr>
            <w:tcW w:w="567" w:type="dxa"/>
            <w:tcBorders>
              <w:top w:val="single" w:sz="4" w:space="0" w:color="auto"/>
              <w:left w:val="single" w:sz="4" w:space="0" w:color="auto"/>
              <w:bottom w:val="single" w:sz="4" w:space="0" w:color="auto"/>
              <w:right w:val="single" w:sz="4" w:space="0" w:color="auto"/>
            </w:tcBorders>
            <w:hideMark/>
          </w:tcPr>
          <w:p w14:paraId="43E7772A" w14:textId="77777777" w:rsidR="006A17FA" w:rsidRDefault="006A17FA">
            <w:pPr>
              <w:spacing w:after="40" w:line="215" w:lineRule="atLeast"/>
              <w:ind w:left="57"/>
              <w:rPr>
                <w:sz w:val="17"/>
                <w:szCs w:val="17"/>
              </w:rPr>
            </w:pPr>
            <w:r>
              <w:rPr>
                <w:sz w:val="17"/>
                <w:szCs w:val="17"/>
              </w:rPr>
              <w:t>U</w:t>
            </w:r>
          </w:p>
        </w:tc>
        <w:tc>
          <w:tcPr>
            <w:tcW w:w="567" w:type="dxa"/>
            <w:tcBorders>
              <w:top w:val="single" w:sz="4" w:space="0" w:color="auto"/>
              <w:left w:val="single" w:sz="4" w:space="0" w:color="auto"/>
              <w:bottom w:val="single" w:sz="4" w:space="0" w:color="auto"/>
              <w:right w:val="single" w:sz="4" w:space="0" w:color="auto"/>
            </w:tcBorders>
            <w:hideMark/>
          </w:tcPr>
          <w:p w14:paraId="21D35C0E" w14:textId="77777777" w:rsidR="006A17FA" w:rsidRDefault="006A17FA">
            <w:pPr>
              <w:spacing w:after="40" w:line="215" w:lineRule="atLeast"/>
              <w:ind w:left="57"/>
              <w:rPr>
                <w:sz w:val="17"/>
                <w:szCs w:val="17"/>
              </w:rPr>
            </w:pPr>
            <w:r>
              <w:rPr>
                <w:sz w:val="17"/>
                <w:szCs w:val="17"/>
              </w:rPr>
              <w:t>U</w:t>
            </w:r>
          </w:p>
        </w:tc>
        <w:tc>
          <w:tcPr>
            <w:tcW w:w="567" w:type="dxa"/>
            <w:tcBorders>
              <w:top w:val="single" w:sz="4" w:space="0" w:color="auto"/>
              <w:left w:val="single" w:sz="4" w:space="0" w:color="auto"/>
              <w:bottom w:val="single" w:sz="4" w:space="0" w:color="auto"/>
              <w:right w:val="single" w:sz="4" w:space="0" w:color="auto"/>
            </w:tcBorders>
            <w:hideMark/>
          </w:tcPr>
          <w:p w14:paraId="447F37BD" w14:textId="77777777" w:rsidR="006A17FA" w:rsidRDefault="006A17FA">
            <w:pPr>
              <w:spacing w:after="40" w:line="215" w:lineRule="atLeast"/>
              <w:ind w:left="57"/>
              <w:rPr>
                <w:sz w:val="17"/>
                <w:szCs w:val="17"/>
              </w:rPr>
            </w:pPr>
            <w:r>
              <w:rPr>
                <w:sz w:val="17"/>
                <w:szCs w:val="17"/>
              </w:rPr>
              <w:t>U</w:t>
            </w:r>
          </w:p>
        </w:tc>
        <w:tc>
          <w:tcPr>
            <w:tcW w:w="2551" w:type="dxa"/>
            <w:tcBorders>
              <w:top w:val="single" w:sz="4" w:space="0" w:color="auto"/>
              <w:left w:val="single" w:sz="4" w:space="0" w:color="auto"/>
              <w:bottom w:val="single" w:sz="4" w:space="0" w:color="auto"/>
              <w:right w:val="single" w:sz="4" w:space="0" w:color="auto"/>
            </w:tcBorders>
            <w:hideMark/>
          </w:tcPr>
          <w:p w14:paraId="5F8A1F68" w14:textId="77777777" w:rsidR="006A17FA" w:rsidRDefault="006A17FA">
            <w:pPr>
              <w:spacing w:after="40" w:line="215" w:lineRule="atLeast"/>
              <w:ind w:left="57"/>
              <w:rPr>
                <w:sz w:val="17"/>
                <w:szCs w:val="17"/>
              </w:rPr>
            </w:pPr>
            <w:r>
              <w:rPr>
                <w:sz w:val="17"/>
                <w:szCs w:val="17"/>
              </w:rPr>
              <w:t>Korrektur der Einbaudicke (Vorsicht Ebenheit in Längsrichtung)</w:t>
            </w:r>
          </w:p>
        </w:tc>
      </w:tr>
      <w:tr w:rsidR="006A17FA" w14:paraId="351620B1" w14:textId="77777777" w:rsidTr="006A17FA">
        <w:trPr>
          <w:cantSplit/>
        </w:trPr>
        <w:tc>
          <w:tcPr>
            <w:tcW w:w="704" w:type="dxa"/>
            <w:tcBorders>
              <w:top w:val="single" w:sz="4" w:space="0" w:color="auto"/>
              <w:left w:val="single" w:sz="4" w:space="0" w:color="auto"/>
              <w:bottom w:val="single" w:sz="4" w:space="0" w:color="auto"/>
              <w:right w:val="single" w:sz="4" w:space="0" w:color="auto"/>
            </w:tcBorders>
            <w:hideMark/>
          </w:tcPr>
          <w:p w14:paraId="4B42642F" w14:textId="796A4A4D" w:rsidR="006A17FA" w:rsidRDefault="006A17FA">
            <w:pPr>
              <w:spacing w:after="40" w:line="215" w:lineRule="atLeast"/>
              <w:ind w:left="57"/>
              <w:rPr>
                <w:sz w:val="17"/>
                <w:szCs w:val="17"/>
              </w:rPr>
            </w:pPr>
            <w:r>
              <w:rPr>
                <w:sz w:val="17"/>
                <w:szCs w:val="17"/>
              </w:rPr>
              <w:fldChar w:fldCharType="begin"/>
            </w:r>
            <w:r>
              <w:rPr>
                <w:sz w:val="17"/>
                <w:szCs w:val="17"/>
              </w:rPr>
              <w:instrText xml:space="preserve"> STYLEREF 2 \s </w:instrText>
            </w:r>
            <w:r>
              <w:rPr>
                <w:sz w:val="17"/>
                <w:szCs w:val="17"/>
              </w:rPr>
              <w:fldChar w:fldCharType="separate"/>
            </w:r>
            <w:r w:rsidR="00C852A4">
              <w:rPr>
                <w:noProof/>
                <w:sz w:val="17"/>
                <w:szCs w:val="17"/>
              </w:rPr>
              <w:t>2.1</w:t>
            </w:r>
            <w:r>
              <w:rPr>
                <w:noProof/>
                <w:sz w:val="17"/>
                <w:szCs w:val="17"/>
              </w:rPr>
              <w:fldChar w:fldCharType="end"/>
            </w:r>
            <w:r>
              <w:rPr>
                <w:sz w:val="17"/>
                <w:szCs w:val="17"/>
              </w:rPr>
              <w:noBreakHyphen/>
              <w:t>8</w:t>
            </w:r>
          </w:p>
        </w:tc>
        <w:tc>
          <w:tcPr>
            <w:tcW w:w="2268" w:type="dxa"/>
            <w:tcBorders>
              <w:top w:val="single" w:sz="4" w:space="0" w:color="auto"/>
              <w:left w:val="single" w:sz="4" w:space="0" w:color="auto"/>
              <w:bottom w:val="single" w:sz="4" w:space="0" w:color="auto"/>
              <w:right w:val="single" w:sz="4" w:space="0" w:color="auto"/>
            </w:tcBorders>
            <w:hideMark/>
          </w:tcPr>
          <w:p w14:paraId="4D0A2B33" w14:textId="77777777" w:rsidR="006A17FA" w:rsidRDefault="006A17FA">
            <w:pPr>
              <w:spacing w:after="40" w:line="215" w:lineRule="atLeast"/>
              <w:ind w:left="57"/>
              <w:rPr>
                <w:sz w:val="17"/>
                <w:szCs w:val="17"/>
              </w:rPr>
            </w:pPr>
            <w:r>
              <w:rPr>
                <w:sz w:val="17"/>
                <w:szCs w:val="17"/>
              </w:rPr>
              <w:t>Einbauprotokoll</w:t>
            </w:r>
          </w:p>
        </w:tc>
        <w:tc>
          <w:tcPr>
            <w:tcW w:w="2268" w:type="dxa"/>
            <w:tcBorders>
              <w:top w:val="single" w:sz="4" w:space="0" w:color="auto"/>
              <w:left w:val="single" w:sz="4" w:space="0" w:color="auto"/>
              <w:bottom w:val="single" w:sz="4" w:space="0" w:color="auto"/>
              <w:right w:val="single" w:sz="4" w:space="0" w:color="auto"/>
            </w:tcBorders>
            <w:hideMark/>
          </w:tcPr>
          <w:p w14:paraId="1A283259" w14:textId="650B5AE3" w:rsidR="006A17FA" w:rsidRDefault="006A17FA" w:rsidP="00D004E2">
            <w:pPr>
              <w:spacing w:after="40" w:line="215" w:lineRule="atLeast"/>
              <w:ind w:left="57"/>
              <w:rPr>
                <w:sz w:val="17"/>
                <w:szCs w:val="17"/>
              </w:rPr>
            </w:pPr>
            <w:r>
              <w:rPr>
                <w:sz w:val="17"/>
                <w:szCs w:val="17"/>
              </w:rPr>
              <w:t>gem. Formular BH</w:t>
            </w:r>
            <w:r w:rsidR="00D004E2">
              <w:rPr>
                <w:sz w:val="17"/>
                <w:szCs w:val="17"/>
              </w:rPr>
              <w:t xml:space="preserve"> </w:t>
            </w:r>
            <w:r w:rsidR="00D004E2">
              <w:rPr>
                <w:sz w:val="17"/>
                <w:szCs w:val="17"/>
              </w:rPr>
              <w:br/>
            </w:r>
            <w:r>
              <w:rPr>
                <w:rFonts w:cs="Arial"/>
                <w:sz w:val="17"/>
                <w:szCs w:val="17"/>
              </w:rPr>
              <w:t>→</w:t>
            </w:r>
            <w:r>
              <w:rPr>
                <w:sz w:val="17"/>
                <w:szCs w:val="17"/>
              </w:rPr>
              <w:t xml:space="preserve"> Anhang</w:t>
            </w:r>
          </w:p>
        </w:tc>
        <w:tc>
          <w:tcPr>
            <w:tcW w:w="743" w:type="dxa"/>
            <w:tcBorders>
              <w:top w:val="single" w:sz="4" w:space="0" w:color="auto"/>
              <w:left w:val="single" w:sz="4" w:space="0" w:color="auto"/>
              <w:bottom w:val="single" w:sz="4" w:space="0" w:color="auto"/>
              <w:right w:val="single" w:sz="4" w:space="0" w:color="auto"/>
            </w:tcBorders>
            <w:hideMark/>
          </w:tcPr>
          <w:p w14:paraId="13204C9D" w14:textId="77777777" w:rsidR="006A17FA" w:rsidRDefault="006A17FA">
            <w:pPr>
              <w:spacing w:after="40" w:line="215" w:lineRule="atLeast"/>
              <w:ind w:left="57"/>
              <w:rPr>
                <w:sz w:val="17"/>
                <w:szCs w:val="17"/>
              </w:rPr>
            </w:pPr>
            <w:r>
              <w:rPr>
                <w:sz w:val="17"/>
                <w:szCs w:val="17"/>
              </w:rPr>
              <w:t>U</w:t>
            </w:r>
          </w:p>
        </w:tc>
        <w:tc>
          <w:tcPr>
            <w:tcW w:w="2267" w:type="dxa"/>
            <w:tcBorders>
              <w:top w:val="single" w:sz="4" w:space="0" w:color="auto"/>
              <w:left w:val="single" w:sz="4" w:space="0" w:color="auto"/>
              <w:bottom w:val="single" w:sz="4" w:space="0" w:color="auto"/>
              <w:right w:val="single" w:sz="4" w:space="0" w:color="auto"/>
            </w:tcBorders>
            <w:hideMark/>
          </w:tcPr>
          <w:p w14:paraId="5927D310" w14:textId="7CCC4288" w:rsidR="006A17FA" w:rsidRDefault="006A17FA" w:rsidP="00F714F5">
            <w:pPr>
              <w:spacing w:after="40" w:line="215" w:lineRule="atLeast"/>
              <w:ind w:left="57"/>
              <w:rPr>
                <w:sz w:val="17"/>
                <w:szCs w:val="17"/>
              </w:rPr>
            </w:pPr>
            <w:r>
              <w:rPr>
                <w:sz w:val="17"/>
                <w:szCs w:val="17"/>
              </w:rPr>
              <w:t xml:space="preserve">vollständig und wahrheitsgetreu ausgefüllt (siehe VSS 40 430, Ziff. 39) </w:t>
            </w:r>
          </w:p>
        </w:tc>
        <w:tc>
          <w:tcPr>
            <w:tcW w:w="2267" w:type="dxa"/>
            <w:tcBorders>
              <w:top w:val="single" w:sz="4" w:space="0" w:color="auto"/>
              <w:left w:val="single" w:sz="4" w:space="0" w:color="auto"/>
              <w:bottom w:val="single" w:sz="4" w:space="0" w:color="auto"/>
              <w:right w:val="single" w:sz="4" w:space="0" w:color="auto"/>
            </w:tcBorders>
            <w:hideMark/>
          </w:tcPr>
          <w:p w14:paraId="67D8F735" w14:textId="77777777" w:rsidR="006A17FA" w:rsidRDefault="006A17FA">
            <w:pPr>
              <w:spacing w:after="40" w:line="215" w:lineRule="atLeast"/>
              <w:ind w:left="57"/>
              <w:rPr>
                <w:sz w:val="17"/>
                <w:szCs w:val="17"/>
              </w:rPr>
            </w:pPr>
            <w:r>
              <w:rPr>
                <w:sz w:val="17"/>
                <w:szCs w:val="17"/>
              </w:rPr>
              <w:t xml:space="preserve"> </w:t>
            </w:r>
          </w:p>
        </w:tc>
        <w:tc>
          <w:tcPr>
            <w:tcW w:w="567" w:type="dxa"/>
            <w:tcBorders>
              <w:top w:val="single" w:sz="4" w:space="0" w:color="auto"/>
              <w:left w:val="single" w:sz="4" w:space="0" w:color="auto"/>
              <w:bottom w:val="single" w:sz="4" w:space="0" w:color="auto"/>
              <w:right w:val="single" w:sz="4" w:space="0" w:color="auto"/>
            </w:tcBorders>
            <w:hideMark/>
          </w:tcPr>
          <w:p w14:paraId="0990A9C3" w14:textId="77777777" w:rsidR="006A17FA" w:rsidRDefault="006A17FA">
            <w:pPr>
              <w:spacing w:after="40" w:line="215" w:lineRule="atLeast"/>
              <w:ind w:left="57"/>
              <w:rPr>
                <w:sz w:val="17"/>
                <w:szCs w:val="17"/>
              </w:rPr>
            </w:pPr>
            <w:r>
              <w:rPr>
                <w:sz w:val="17"/>
                <w:szCs w:val="17"/>
              </w:rPr>
              <w:t>U</w:t>
            </w:r>
          </w:p>
        </w:tc>
        <w:tc>
          <w:tcPr>
            <w:tcW w:w="567" w:type="dxa"/>
            <w:tcBorders>
              <w:top w:val="single" w:sz="4" w:space="0" w:color="auto"/>
              <w:left w:val="single" w:sz="4" w:space="0" w:color="auto"/>
              <w:bottom w:val="single" w:sz="4" w:space="0" w:color="auto"/>
              <w:right w:val="single" w:sz="4" w:space="0" w:color="auto"/>
            </w:tcBorders>
            <w:hideMark/>
          </w:tcPr>
          <w:p w14:paraId="0DCD5AD6" w14:textId="77777777" w:rsidR="006A17FA" w:rsidRDefault="006A17FA">
            <w:pPr>
              <w:spacing w:after="40" w:line="215" w:lineRule="atLeast"/>
              <w:ind w:left="57"/>
              <w:rPr>
                <w:sz w:val="17"/>
                <w:szCs w:val="17"/>
              </w:rPr>
            </w:pPr>
            <w:r>
              <w:rPr>
                <w:sz w:val="17"/>
                <w:szCs w:val="17"/>
              </w:rPr>
              <w:t>U</w:t>
            </w:r>
          </w:p>
        </w:tc>
        <w:tc>
          <w:tcPr>
            <w:tcW w:w="567" w:type="dxa"/>
            <w:tcBorders>
              <w:top w:val="single" w:sz="4" w:space="0" w:color="auto"/>
              <w:left w:val="single" w:sz="4" w:space="0" w:color="auto"/>
              <w:bottom w:val="single" w:sz="4" w:space="0" w:color="auto"/>
              <w:right w:val="single" w:sz="4" w:space="0" w:color="auto"/>
            </w:tcBorders>
            <w:hideMark/>
          </w:tcPr>
          <w:p w14:paraId="1A2271AD" w14:textId="77777777" w:rsidR="006A17FA" w:rsidRDefault="006A17FA">
            <w:pPr>
              <w:spacing w:after="40" w:line="215" w:lineRule="atLeast"/>
              <w:ind w:left="57"/>
              <w:rPr>
                <w:sz w:val="17"/>
                <w:szCs w:val="17"/>
              </w:rPr>
            </w:pPr>
            <w:r>
              <w:rPr>
                <w:sz w:val="17"/>
                <w:szCs w:val="17"/>
              </w:rPr>
              <w:t>-</w:t>
            </w:r>
          </w:p>
        </w:tc>
        <w:tc>
          <w:tcPr>
            <w:tcW w:w="567" w:type="dxa"/>
            <w:tcBorders>
              <w:top w:val="single" w:sz="4" w:space="0" w:color="auto"/>
              <w:left w:val="single" w:sz="4" w:space="0" w:color="auto"/>
              <w:bottom w:val="single" w:sz="4" w:space="0" w:color="auto"/>
              <w:right w:val="single" w:sz="4" w:space="0" w:color="auto"/>
            </w:tcBorders>
            <w:hideMark/>
          </w:tcPr>
          <w:p w14:paraId="366FBA96" w14:textId="77777777" w:rsidR="006A17FA" w:rsidRDefault="006A17FA">
            <w:pPr>
              <w:spacing w:after="40" w:line="215" w:lineRule="atLeast"/>
              <w:ind w:left="57"/>
              <w:rPr>
                <w:sz w:val="17"/>
                <w:szCs w:val="17"/>
              </w:rPr>
            </w:pPr>
            <w:r>
              <w:rPr>
                <w:sz w:val="17"/>
                <w:szCs w:val="17"/>
              </w:rPr>
              <w:t>-</w:t>
            </w:r>
          </w:p>
        </w:tc>
        <w:tc>
          <w:tcPr>
            <w:tcW w:w="2551" w:type="dxa"/>
            <w:tcBorders>
              <w:top w:val="single" w:sz="4" w:space="0" w:color="auto"/>
              <w:left w:val="single" w:sz="4" w:space="0" w:color="auto"/>
              <w:bottom w:val="single" w:sz="4" w:space="0" w:color="auto"/>
              <w:right w:val="single" w:sz="4" w:space="0" w:color="auto"/>
            </w:tcBorders>
          </w:tcPr>
          <w:p w14:paraId="7755E3EE" w14:textId="77777777" w:rsidR="006A17FA" w:rsidRDefault="006A17FA">
            <w:pPr>
              <w:spacing w:after="40" w:line="215" w:lineRule="atLeast"/>
              <w:ind w:left="57"/>
              <w:rPr>
                <w:sz w:val="17"/>
                <w:szCs w:val="17"/>
              </w:rPr>
            </w:pPr>
          </w:p>
        </w:tc>
      </w:tr>
      <w:tr w:rsidR="006A17FA" w14:paraId="2FA45E9B" w14:textId="77777777" w:rsidTr="006A17FA">
        <w:trPr>
          <w:cantSplit/>
        </w:trPr>
        <w:tc>
          <w:tcPr>
            <w:tcW w:w="704" w:type="dxa"/>
            <w:tcBorders>
              <w:top w:val="single" w:sz="4" w:space="0" w:color="auto"/>
              <w:left w:val="single" w:sz="4" w:space="0" w:color="auto"/>
              <w:bottom w:val="single" w:sz="4" w:space="0" w:color="auto"/>
              <w:right w:val="single" w:sz="4" w:space="0" w:color="auto"/>
            </w:tcBorders>
            <w:hideMark/>
          </w:tcPr>
          <w:p w14:paraId="2CF0EA43" w14:textId="1C16BA82" w:rsidR="006A17FA" w:rsidRDefault="006A17FA">
            <w:pPr>
              <w:spacing w:after="40" w:line="215" w:lineRule="atLeast"/>
              <w:ind w:left="57"/>
              <w:rPr>
                <w:sz w:val="17"/>
                <w:szCs w:val="17"/>
              </w:rPr>
            </w:pPr>
            <w:r>
              <w:rPr>
                <w:sz w:val="17"/>
                <w:szCs w:val="17"/>
              </w:rPr>
              <w:lastRenderedPageBreak/>
              <w:fldChar w:fldCharType="begin"/>
            </w:r>
            <w:r>
              <w:rPr>
                <w:sz w:val="17"/>
                <w:szCs w:val="17"/>
              </w:rPr>
              <w:instrText xml:space="preserve"> STYLEREF 2 \s </w:instrText>
            </w:r>
            <w:r>
              <w:rPr>
                <w:sz w:val="17"/>
                <w:szCs w:val="17"/>
              </w:rPr>
              <w:fldChar w:fldCharType="separate"/>
            </w:r>
            <w:r w:rsidR="00C852A4">
              <w:rPr>
                <w:noProof/>
                <w:sz w:val="17"/>
                <w:szCs w:val="17"/>
              </w:rPr>
              <w:t>2.1</w:t>
            </w:r>
            <w:r>
              <w:rPr>
                <w:noProof/>
                <w:sz w:val="17"/>
                <w:szCs w:val="17"/>
              </w:rPr>
              <w:fldChar w:fldCharType="end"/>
            </w:r>
            <w:r>
              <w:rPr>
                <w:sz w:val="17"/>
                <w:szCs w:val="17"/>
              </w:rPr>
              <w:noBreakHyphen/>
              <w:t>9</w:t>
            </w:r>
          </w:p>
        </w:tc>
        <w:tc>
          <w:tcPr>
            <w:tcW w:w="2268" w:type="dxa"/>
            <w:tcBorders>
              <w:top w:val="single" w:sz="4" w:space="0" w:color="auto"/>
              <w:left w:val="single" w:sz="4" w:space="0" w:color="auto"/>
              <w:bottom w:val="single" w:sz="4" w:space="0" w:color="auto"/>
              <w:right w:val="single" w:sz="4" w:space="0" w:color="auto"/>
            </w:tcBorders>
            <w:hideMark/>
          </w:tcPr>
          <w:p w14:paraId="3157DC84" w14:textId="77777777" w:rsidR="006A17FA" w:rsidRDefault="006A17FA">
            <w:pPr>
              <w:spacing w:after="40" w:line="215" w:lineRule="atLeast"/>
              <w:ind w:left="57"/>
              <w:rPr>
                <w:sz w:val="17"/>
                <w:szCs w:val="17"/>
              </w:rPr>
            </w:pPr>
            <w:r>
              <w:rPr>
                <w:sz w:val="17"/>
                <w:szCs w:val="17"/>
              </w:rPr>
              <w:t>Mischguteigenschaften</w:t>
            </w:r>
          </w:p>
        </w:tc>
        <w:tc>
          <w:tcPr>
            <w:tcW w:w="2268" w:type="dxa"/>
            <w:tcBorders>
              <w:top w:val="single" w:sz="4" w:space="0" w:color="auto"/>
              <w:left w:val="single" w:sz="4" w:space="0" w:color="auto"/>
              <w:bottom w:val="single" w:sz="4" w:space="0" w:color="auto"/>
              <w:right w:val="single" w:sz="4" w:space="0" w:color="auto"/>
            </w:tcBorders>
            <w:hideMark/>
          </w:tcPr>
          <w:p w14:paraId="12B37512" w14:textId="45EA5B04" w:rsidR="006A17FA" w:rsidRDefault="006A17FA" w:rsidP="000610BD">
            <w:pPr>
              <w:spacing w:after="40" w:line="215" w:lineRule="atLeast"/>
              <w:ind w:left="57"/>
              <w:rPr>
                <w:sz w:val="17"/>
                <w:szCs w:val="17"/>
              </w:rPr>
            </w:pPr>
            <w:r>
              <w:rPr>
                <w:sz w:val="17"/>
                <w:szCs w:val="17"/>
              </w:rPr>
              <w:t>Korngrössenverteilung Mineralstoffe</w:t>
            </w:r>
            <w:r>
              <w:rPr>
                <w:sz w:val="17"/>
                <w:szCs w:val="17"/>
              </w:rPr>
              <w:br/>
              <w:t>(SN EN 12697-2)</w:t>
            </w:r>
          </w:p>
          <w:p w14:paraId="099EE119" w14:textId="77777777" w:rsidR="006A17FA" w:rsidRDefault="006A17FA">
            <w:pPr>
              <w:spacing w:after="40" w:line="215" w:lineRule="atLeast"/>
              <w:ind w:left="57"/>
              <w:rPr>
                <w:sz w:val="17"/>
                <w:szCs w:val="17"/>
              </w:rPr>
            </w:pPr>
            <w:r>
              <w:rPr>
                <w:sz w:val="17"/>
                <w:szCs w:val="17"/>
              </w:rPr>
              <w:t>Raumdichte und Hohlraumgehalt an Marshallprobekörpern</w:t>
            </w:r>
            <w:r>
              <w:rPr>
                <w:sz w:val="17"/>
                <w:szCs w:val="17"/>
              </w:rPr>
              <w:br/>
              <w:t xml:space="preserve">(SN EN 12697-6, -8 und </w:t>
            </w:r>
            <w:r>
              <w:rPr>
                <w:sz w:val="17"/>
                <w:szCs w:val="17"/>
              </w:rPr>
              <w:br/>
              <w:t>-30)</w:t>
            </w:r>
          </w:p>
          <w:p w14:paraId="2F2E4058" w14:textId="77777777" w:rsidR="006A17FA" w:rsidRDefault="006A17FA">
            <w:pPr>
              <w:spacing w:after="40" w:line="215" w:lineRule="atLeast"/>
              <w:ind w:left="57"/>
              <w:rPr>
                <w:sz w:val="17"/>
                <w:szCs w:val="17"/>
              </w:rPr>
            </w:pPr>
            <w:r>
              <w:rPr>
                <w:sz w:val="17"/>
                <w:szCs w:val="17"/>
              </w:rPr>
              <w:t>Mischgutrohdichte</w:t>
            </w:r>
            <w:r>
              <w:rPr>
                <w:sz w:val="17"/>
                <w:szCs w:val="17"/>
              </w:rPr>
              <w:br/>
              <w:t>(SN EN 12697-5)</w:t>
            </w:r>
          </w:p>
          <w:p w14:paraId="1C6735A8" w14:textId="0F106288" w:rsidR="006A17FA" w:rsidRDefault="006A17FA" w:rsidP="00244F79">
            <w:pPr>
              <w:pStyle w:val="Textverborgen"/>
              <w:ind w:left="57"/>
            </w:pPr>
            <w:r>
              <w:rPr>
                <w:b/>
                <w:bCs/>
              </w:rPr>
              <w:t>Bitte beachten:</w:t>
            </w:r>
            <w:r>
              <w:t xml:space="preserve"> Für die Prüfungen Hohlraumgehalt und Verdichtungsgrad (2.1-1</w:t>
            </w:r>
            <w:r w:rsidR="00244F79">
              <w:t>0</w:t>
            </w:r>
            <w:r>
              <w:t>) sind die Prüfungen am Marshallprobekörper sowie die Mischgutrohdichte zwingend notwendig. Letztere könnten via Bindemittelgehalt sowie Erfahrungswerten zur Gesteinsdichte (regional "bekannte" Lieferanten) auch berechnet werden. Diese Berechnungsmöglichkeit ist in EN 12697-5 ebenfalls enthalten.</w:t>
            </w:r>
          </w:p>
        </w:tc>
        <w:tc>
          <w:tcPr>
            <w:tcW w:w="743" w:type="dxa"/>
            <w:tcBorders>
              <w:top w:val="single" w:sz="4" w:space="0" w:color="auto"/>
              <w:left w:val="single" w:sz="4" w:space="0" w:color="auto"/>
              <w:bottom w:val="single" w:sz="4" w:space="0" w:color="auto"/>
              <w:right w:val="single" w:sz="4" w:space="0" w:color="auto"/>
            </w:tcBorders>
            <w:hideMark/>
          </w:tcPr>
          <w:p w14:paraId="3E821EA9" w14:textId="77777777" w:rsidR="006A17FA" w:rsidRDefault="006A17FA">
            <w:pPr>
              <w:spacing w:after="40" w:line="215" w:lineRule="atLeast"/>
              <w:ind w:left="57"/>
              <w:rPr>
                <w:sz w:val="17"/>
                <w:szCs w:val="17"/>
              </w:rPr>
            </w:pPr>
            <w:r>
              <w:rPr>
                <w:sz w:val="17"/>
                <w:szCs w:val="17"/>
              </w:rPr>
              <w:t>BH</w:t>
            </w:r>
          </w:p>
        </w:tc>
        <w:tc>
          <w:tcPr>
            <w:tcW w:w="2267" w:type="dxa"/>
            <w:tcBorders>
              <w:top w:val="single" w:sz="4" w:space="0" w:color="auto"/>
              <w:left w:val="single" w:sz="4" w:space="0" w:color="auto"/>
              <w:bottom w:val="single" w:sz="4" w:space="0" w:color="auto"/>
              <w:right w:val="single" w:sz="4" w:space="0" w:color="auto"/>
            </w:tcBorders>
            <w:hideMark/>
          </w:tcPr>
          <w:p w14:paraId="20DF0ED1" w14:textId="77777777" w:rsidR="006A17FA" w:rsidRDefault="006A17FA">
            <w:pPr>
              <w:spacing w:after="40" w:line="215" w:lineRule="atLeast"/>
              <w:ind w:left="57"/>
              <w:rPr>
                <w:sz w:val="17"/>
                <w:szCs w:val="17"/>
              </w:rPr>
            </w:pPr>
            <w:r>
              <w:rPr>
                <w:sz w:val="17"/>
                <w:szCs w:val="17"/>
              </w:rPr>
              <w:t>SN EN 13108-1 (Asphaltbeton) und VSS 40 436 (SDA)</w:t>
            </w:r>
          </w:p>
          <w:p w14:paraId="28481E1A" w14:textId="77777777" w:rsidR="006A17FA" w:rsidRDefault="006A17FA">
            <w:pPr>
              <w:spacing w:after="40" w:line="215" w:lineRule="atLeast"/>
              <w:ind w:left="57"/>
              <w:rPr>
                <w:sz w:val="17"/>
                <w:szCs w:val="17"/>
              </w:rPr>
            </w:pPr>
            <w:r>
              <w:rPr>
                <w:sz w:val="17"/>
                <w:szCs w:val="17"/>
              </w:rPr>
              <w:t>Vergleich mit Mischgutdeklaration gem. Erstprüfung Aufbereitungsanlage (zulässige Toleranzen gem. WPK nach SN EN 13108-21)</w:t>
            </w:r>
          </w:p>
        </w:tc>
        <w:tc>
          <w:tcPr>
            <w:tcW w:w="2267" w:type="dxa"/>
            <w:tcBorders>
              <w:top w:val="single" w:sz="4" w:space="0" w:color="auto"/>
              <w:left w:val="single" w:sz="4" w:space="0" w:color="auto"/>
              <w:bottom w:val="single" w:sz="4" w:space="0" w:color="auto"/>
              <w:right w:val="single" w:sz="4" w:space="0" w:color="auto"/>
            </w:tcBorders>
            <w:hideMark/>
          </w:tcPr>
          <w:p w14:paraId="71B78B6E" w14:textId="77777777" w:rsidR="006A17FA" w:rsidRDefault="006A17FA">
            <w:pPr>
              <w:spacing w:after="40" w:line="215" w:lineRule="atLeast"/>
              <w:ind w:left="57"/>
              <w:rPr>
                <w:sz w:val="17"/>
                <w:szCs w:val="17"/>
                <w:highlight w:val="magenta"/>
              </w:rPr>
            </w:pPr>
            <w:r>
              <w:rPr>
                <w:sz w:val="17"/>
                <w:szCs w:val="17"/>
              </w:rPr>
              <w:t>Anzahl Proben und Prüfungen gem. Tabelle Kap. 2.1.2</w:t>
            </w:r>
          </w:p>
        </w:tc>
        <w:tc>
          <w:tcPr>
            <w:tcW w:w="567" w:type="dxa"/>
            <w:tcBorders>
              <w:top w:val="single" w:sz="4" w:space="0" w:color="auto"/>
              <w:left w:val="single" w:sz="4" w:space="0" w:color="auto"/>
              <w:bottom w:val="single" w:sz="4" w:space="0" w:color="auto"/>
              <w:right w:val="single" w:sz="4" w:space="0" w:color="auto"/>
            </w:tcBorders>
            <w:hideMark/>
          </w:tcPr>
          <w:p w14:paraId="296CFFCF" w14:textId="77777777" w:rsidR="006A17FA" w:rsidRDefault="006A17FA">
            <w:pPr>
              <w:spacing w:after="40" w:line="215" w:lineRule="atLeast"/>
              <w:ind w:left="57"/>
              <w:rPr>
                <w:sz w:val="17"/>
                <w:szCs w:val="17"/>
              </w:rPr>
            </w:pPr>
            <w:r>
              <w:rPr>
                <w:sz w:val="17"/>
                <w:szCs w:val="17"/>
              </w:rPr>
              <w:t>U</w:t>
            </w:r>
          </w:p>
        </w:tc>
        <w:tc>
          <w:tcPr>
            <w:tcW w:w="567" w:type="dxa"/>
            <w:tcBorders>
              <w:top w:val="single" w:sz="4" w:space="0" w:color="auto"/>
              <w:left w:val="single" w:sz="4" w:space="0" w:color="auto"/>
              <w:bottom w:val="single" w:sz="4" w:space="0" w:color="auto"/>
              <w:right w:val="single" w:sz="4" w:space="0" w:color="auto"/>
            </w:tcBorders>
            <w:hideMark/>
          </w:tcPr>
          <w:p w14:paraId="559E83FC" w14:textId="77777777" w:rsidR="006A17FA" w:rsidRDefault="006A17FA">
            <w:pPr>
              <w:spacing w:after="40" w:line="215" w:lineRule="atLeast"/>
              <w:ind w:left="57"/>
              <w:rPr>
                <w:sz w:val="17"/>
                <w:szCs w:val="17"/>
              </w:rPr>
            </w:pPr>
            <w:r>
              <w:rPr>
                <w:sz w:val="17"/>
                <w:szCs w:val="17"/>
              </w:rPr>
              <w:t>Lab</w:t>
            </w:r>
          </w:p>
        </w:tc>
        <w:tc>
          <w:tcPr>
            <w:tcW w:w="567" w:type="dxa"/>
            <w:tcBorders>
              <w:top w:val="single" w:sz="4" w:space="0" w:color="auto"/>
              <w:left w:val="single" w:sz="4" w:space="0" w:color="auto"/>
              <w:bottom w:val="single" w:sz="4" w:space="0" w:color="auto"/>
              <w:right w:val="single" w:sz="4" w:space="0" w:color="auto"/>
            </w:tcBorders>
            <w:hideMark/>
          </w:tcPr>
          <w:p w14:paraId="3D3A47F1" w14:textId="77777777" w:rsidR="006A17FA" w:rsidRDefault="006A17FA">
            <w:pPr>
              <w:spacing w:after="40" w:line="215" w:lineRule="atLeast"/>
              <w:ind w:left="57"/>
              <w:rPr>
                <w:sz w:val="17"/>
                <w:szCs w:val="17"/>
              </w:rPr>
            </w:pPr>
            <w:r>
              <w:rPr>
                <w:sz w:val="17"/>
                <w:szCs w:val="17"/>
              </w:rPr>
              <w:t>Lab</w:t>
            </w:r>
          </w:p>
        </w:tc>
        <w:tc>
          <w:tcPr>
            <w:tcW w:w="567" w:type="dxa"/>
            <w:tcBorders>
              <w:top w:val="single" w:sz="4" w:space="0" w:color="auto"/>
              <w:left w:val="single" w:sz="4" w:space="0" w:color="auto"/>
              <w:bottom w:val="single" w:sz="4" w:space="0" w:color="auto"/>
              <w:right w:val="single" w:sz="4" w:space="0" w:color="auto"/>
            </w:tcBorders>
            <w:hideMark/>
          </w:tcPr>
          <w:p w14:paraId="7FE6C9E1" w14:textId="77777777" w:rsidR="006A17FA" w:rsidRDefault="006A17FA">
            <w:pPr>
              <w:spacing w:after="40" w:line="215" w:lineRule="atLeast"/>
              <w:ind w:left="57"/>
              <w:rPr>
                <w:sz w:val="17"/>
                <w:szCs w:val="17"/>
              </w:rPr>
            </w:pPr>
            <w:r>
              <w:rPr>
                <w:sz w:val="17"/>
                <w:szCs w:val="17"/>
              </w:rPr>
              <w:t>BH</w:t>
            </w:r>
          </w:p>
        </w:tc>
        <w:tc>
          <w:tcPr>
            <w:tcW w:w="2551" w:type="dxa"/>
            <w:tcBorders>
              <w:top w:val="single" w:sz="4" w:space="0" w:color="auto"/>
              <w:left w:val="single" w:sz="4" w:space="0" w:color="auto"/>
              <w:bottom w:val="single" w:sz="4" w:space="0" w:color="auto"/>
              <w:right w:val="single" w:sz="4" w:space="0" w:color="auto"/>
            </w:tcBorders>
            <w:hideMark/>
          </w:tcPr>
          <w:p w14:paraId="53DBBB11" w14:textId="77777777" w:rsidR="006A17FA" w:rsidRDefault="006A17FA">
            <w:pPr>
              <w:spacing w:after="40" w:line="215" w:lineRule="atLeast"/>
              <w:ind w:left="57"/>
              <w:rPr>
                <w:sz w:val="17"/>
                <w:szCs w:val="17"/>
              </w:rPr>
            </w:pPr>
            <w:r>
              <w:rPr>
                <w:sz w:val="17"/>
                <w:szCs w:val="17"/>
              </w:rPr>
              <w:t>Garantieverlängerung oder Ersatz der mangelhaften Schichten</w:t>
            </w:r>
          </w:p>
        </w:tc>
      </w:tr>
      <w:tr w:rsidR="006A17FA" w14:paraId="272B7834" w14:textId="77777777" w:rsidTr="006A17FA">
        <w:trPr>
          <w:cantSplit/>
        </w:trPr>
        <w:tc>
          <w:tcPr>
            <w:tcW w:w="704" w:type="dxa"/>
            <w:tcBorders>
              <w:top w:val="single" w:sz="4" w:space="0" w:color="auto"/>
              <w:left w:val="single" w:sz="4" w:space="0" w:color="auto"/>
              <w:bottom w:val="single" w:sz="4" w:space="0" w:color="auto"/>
              <w:right w:val="single" w:sz="4" w:space="0" w:color="auto"/>
            </w:tcBorders>
            <w:hideMark/>
          </w:tcPr>
          <w:p w14:paraId="4FCE3B92" w14:textId="5B1265D1" w:rsidR="006A17FA" w:rsidRDefault="006A17FA" w:rsidP="00051C91">
            <w:pPr>
              <w:spacing w:after="40" w:line="215" w:lineRule="atLeast"/>
              <w:ind w:left="57"/>
              <w:rPr>
                <w:sz w:val="17"/>
                <w:szCs w:val="17"/>
              </w:rPr>
            </w:pPr>
            <w:r>
              <w:rPr>
                <w:sz w:val="17"/>
                <w:szCs w:val="17"/>
              </w:rPr>
              <w:lastRenderedPageBreak/>
              <w:fldChar w:fldCharType="begin"/>
            </w:r>
            <w:r>
              <w:rPr>
                <w:sz w:val="17"/>
                <w:szCs w:val="17"/>
              </w:rPr>
              <w:instrText xml:space="preserve"> STYLEREF 2 \s </w:instrText>
            </w:r>
            <w:r>
              <w:rPr>
                <w:sz w:val="17"/>
                <w:szCs w:val="17"/>
              </w:rPr>
              <w:fldChar w:fldCharType="separate"/>
            </w:r>
            <w:r w:rsidR="00C852A4">
              <w:rPr>
                <w:noProof/>
                <w:sz w:val="17"/>
                <w:szCs w:val="17"/>
              </w:rPr>
              <w:t>2.1</w:t>
            </w:r>
            <w:r>
              <w:rPr>
                <w:noProof/>
                <w:sz w:val="17"/>
                <w:szCs w:val="17"/>
              </w:rPr>
              <w:fldChar w:fldCharType="end"/>
            </w:r>
            <w:r>
              <w:rPr>
                <w:sz w:val="17"/>
                <w:szCs w:val="17"/>
              </w:rPr>
              <w:noBreakHyphen/>
              <w:t>1</w:t>
            </w:r>
            <w:r w:rsidR="00244F79">
              <w:rPr>
                <w:sz w:val="17"/>
                <w:szCs w:val="17"/>
              </w:rPr>
              <w:t>0</w:t>
            </w:r>
          </w:p>
        </w:tc>
        <w:tc>
          <w:tcPr>
            <w:tcW w:w="2268" w:type="dxa"/>
            <w:tcBorders>
              <w:top w:val="single" w:sz="4" w:space="0" w:color="auto"/>
              <w:left w:val="single" w:sz="4" w:space="0" w:color="auto"/>
              <w:bottom w:val="single" w:sz="4" w:space="0" w:color="auto"/>
              <w:right w:val="single" w:sz="4" w:space="0" w:color="auto"/>
            </w:tcBorders>
            <w:hideMark/>
          </w:tcPr>
          <w:p w14:paraId="35D03305" w14:textId="77777777" w:rsidR="006A17FA" w:rsidRDefault="006A17FA">
            <w:pPr>
              <w:spacing w:after="40" w:line="215" w:lineRule="atLeast"/>
              <w:ind w:left="57"/>
              <w:rPr>
                <w:sz w:val="17"/>
                <w:szCs w:val="17"/>
              </w:rPr>
            </w:pPr>
            <w:r>
              <w:rPr>
                <w:sz w:val="17"/>
                <w:szCs w:val="17"/>
              </w:rPr>
              <w:t xml:space="preserve">Eingebaute Schichten, Bohrkerne </w:t>
            </w:r>
            <w:r>
              <w:rPr>
                <w:rFonts w:ascii="Symbol" w:hAnsi="Symbol"/>
                <w:sz w:val="17"/>
                <w:szCs w:val="17"/>
              </w:rPr>
              <w:sym w:font="Symbol" w:char="F0C6"/>
            </w:r>
            <w:r>
              <w:rPr>
                <w:sz w:val="17"/>
                <w:szCs w:val="17"/>
              </w:rPr>
              <w:t xml:space="preserve"> 150 mm</w:t>
            </w:r>
          </w:p>
        </w:tc>
        <w:tc>
          <w:tcPr>
            <w:tcW w:w="2268" w:type="dxa"/>
            <w:tcBorders>
              <w:top w:val="single" w:sz="4" w:space="0" w:color="auto"/>
              <w:left w:val="single" w:sz="4" w:space="0" w:color="auto"/>
              <w:bottom w:val="single" w:sz="4" w:space="0" w:color="auto"/>
              <w:right w:val="single" w:sz="4" w:space="0" w:color="auto"/>
            </w:tcBorders>
            <w:hideMark/>
          </w:tcPr>
          <w:p w14:paraId="0F421EA3" w14:textId="77777777" w:rsidR="006A17FA" w:rsidRDefault="006A17FA">
            <w:pPr>
              <w:spacing w:after="40" w:line="215" w:lineRule="atLeast"/>
              <w:ind w:left="57"/>
              <w:rPr>
                <w:sz w:val="17"/>
                <w:szCs w:val="17"/>
              </w:rPr>
            </w:pPr>
            <w:r>
              <w:rPr>
                <w:sz w:val="17"/>
                <w:szCs w:val="17"/>
              </w:rPr>
              <w:t>eingebaute Schichtdicke (SN EN 12697-36)</w:t>
            </w:r>
            <w:r>
              <w:rPr>
                <w:sz w:val="17"/>
                <w:szCs w:val="17"/>
              </w:rPr>
              <w:br/>
            </w:r>
            <w:r>
              <w:rPr>
                <w:sz w:val="17"/>
                <w:szCs w:val="17"/>
              </w:rPr>
              <w:br/>
            </w:r>
          </w:p>
          <w:p w14:paraId="769E0231" w14:textId="77777777" w:rsidR="006A17FA" w:rsidRDefault="006A17FA">
            <w:pPr>
              <w:spacing w:after="40" w:line="215" w:lineRule="atLeast"/>
              <w:ind w:left="57"/>
              <w:rPr>
                <w:sz w:val="17"/>
                <w:szCs w:val="17"/>
              </w:rPr>
            </w:pPr>
            <w:r>
              <w:rPr>
                <w:sz w:val="17"/>
                <w:szCs w:val="17"/>
              </w:rPr>
              <w:t>Hohlraumgehalt (SN EN 12697-8)</w:t>
            </w:r>
            <w:r>
              <w:rPr>
                <w:sz w:val="17"/>
                <w:szCs w:val="17"/>
              </w:rPr>
              <w:br/>
            </w:r>
            <w:r>
              <w:rPr>
                <w:sz w:val="17"/>
                <w:szCs w:val="17"/>
              </w:rPr>
              <w:br/>
            </w:r>
          </w:p>
          <w:p w14:paraId="26C70DBC" w14:textId="77777777" w:rsidR="006A17FA" w:rsidRDefault="006A17FA">
            <w:pPr>
              <w:spacing w:after="40" w:line="215" w:lineRule="atLeast"/>
              <w:ind w:left="57"/>
              <w:rPr>
                <w:sz w:val="17"/>
                <w:szCs w:val="17"/>
              </w:rPr>
            </w:pPr>
            <w:r>
              <w:rPr>
                <w:sz w:val="17"/>
                <w:szCs w:val="17"/>
              </w:rPr>
              <w:t>Verdichtungsgrad</w:t>
            </w:r>
            <w:r>
              <w:rPr>
                <w:sz w:val="17"/>
                <w:szCs w:val="17"/>
              </w:rPr>
              <w:br/>
              <w:t>(VSS 40 430, Ziff. 43)</w:t>
            </w:r>
            <w:r>
              <w:rPr>
                <w:sz w:val="17"/>
                <w:szCs w:val="17"/>
              </w:rPr>
              <w:br/>
            </w:r>
            <w:r>
              <w:rPr>
                <w:sz w:val="17"/>
                <w:szCs w:val="17"/>
              </w:rPr>
              <w:br/>
            </w:r>
          </w:p>
          <w:p w14:paraId="3D66A98F" w14:textId="77777777" w:rsidR="006A17FA" w:rsidRDefault="006A17FA">
            <w:pPr>
              <w:spacing w:after="40" w:line="215" w:lineRule="atLeast"/>
              <w:ind w:left="57"/>
              <w:rPr>
                <w:sz w:val="17"/>
                <w:szCs w:val="17"/>
              </w:rPr>
            </w:pPr>
            <w:r>
              <w:rPr>
                <w:sz w:val="17"/>
                <w:szCs w:val="17"/>
              </w:rPr>
              <w:t xml:space="preserve">Schichtenverbund </w:t>
            </w:r>
            <w:r>
              <w:rPr>
                <w:sz w:val="17"/>
                <w:szCs w:val="17"/>
              </w:rPr>
              <w:br/>
              <w:t>(VSS 70 461)</w:t>
            </w:r>
          </w:p>
        </w:tc>
        <w:tc>
          <w:tcPr>
            <w:tcW w:w="743" w:type="dxa"/>
            <w:tcBorders>
              <w:top w:val="single" w:sz="4" w:space="0" w:color="auto"/>
              <w:left w:val="single" w:sz="4" w:space="0" w:color="auto"/>
              <w:bottom w:val="single" w:sz="4" w:space="0" w:color="auto"/>
              <w:right w:val="single" w:sz="4" w:space="0" w:color="auto"/>
            </w:tcBorders>
            <w:hideMark/>
          </w:tcPr>
          <w:p w14:paraId="268398A2" w14:textId="77777777" w:rsidR="006A17FA" w:rsidRDefault="006A17FA">
            <w:pPr>
              <w:spacing w:after="40" w:line="215" w:lineRule="atLeast"/>
              <w:ind w:left="57"/>
              <w:rPr>
                <w:sz w:val="17"/>
                <w:szCs w:val="17"/>
              </w:rPr>
            </w:pPr>
            <w:r>
              <w:rPr>
                <w:sz w:val="17"/>
                <w:szCs w:val="17"/>
              </w:rPr>
              <w:t>BH</w:t>
            </w:r>
          </w:p>
        </w:tc>
        <w:tc>
          <w:tcPr>
            <w:tcW w:w="2267" w:type="dxa"/>
            <w:tcBorders>
              <w:top w:val="single" w:sz="4" w:space="0" w:color="auto"/>
              <w:left w:val="single" w:sz="4" w:space="0" w:color="auto"/>
              <w:bottom w:val="single" w:sz="4" w:space="0" w:color="auto"/>
              <w:right w:val="single" w:sz="4" w:space="0" w:color="auto"/>
            </w:tcBorders>
            <w:hideMark/>
          </w:tcPr>
          <w:p w14:paraId="218355D8" w14:textId="77777777" w:rsidR="006A17FA" w:rsidRDefault="006A17FA">
            <w:pPr>
              <w:spacing w:after="40" w:line="215" w:lineRule="atLeast"/>
              <w:ind w:left="57"/>
              <w:rPr>
                <w:sz w:val="17"/>
                <w:szCs w:val="17"/>
              </w:rPr>
            </w:pPr>
            <w:r>
              <w:rPr>
                <w:sz w:val="17"/>
                <w:szCs w:val="17"/>
              </w:rPr>
              <w:t>VSS 40 430, Ziff. 42</w:t>
            </w:r>
            <w:r>
              <w:rPr>
                <w:sz w:val="17"/>
                <w:szCs w:val="17"/>
              </w:rPr>
              <w:br/>
              <w:t>(AC-Beläge) bzw.</w:t>
            </w:r>
            <w:r>
              <w:rPr>
                <w:sz w:val="17"/>
                <w:szCs w:val="17"/>
              </w:rPr>
              <w:br/>
              <w:t>VSS 40 436, Ziff. 31 (SDA-Beläge)</w:t>
            </w:r>
          </w:p>
          <w:p w14:paraId="468114E3" w14:textId="77777777" w:rsidR="006A17FA" w:rsidRDefault="006A17FA">
            <w:pPr>
              <w:spacing w:after="40" w:line="215" w:lineRule="atLeast"/>
              <w:ind w:left="57"/>
              <w:rPr>
                <w:sz w:val="17"/>
                <w:szCs w:val="17"/>
              </w:rPr>
            </w:pPr>
            <w:r>
              <w:rPr>
                <w:sz w:val="17"/>
                <w:szCs w:val="17"/>
              </w:rPr>
              <w:t>VSS 40 430, Tab. 6</w:t>
            </w:r>
            <w:r>
              <w:rPr>
                <w:sz w:val="17"/>
                <w:szCs w:val="17"/>
              </w:rPr>
              <w:br/>
              <w:t>(AC-Beläge) bzw.</w:t>
            </w:r>
            <w:r>
              <w:rPr>
                <w:sz w:val="17"/>
                <w:szCs w:val="17"/>
              </w:rPr>
              <w:br/>
              <w:t>VSS 40 436, Tab. 9</w:t>
            </w:r>
            <w:r>
              <w:rPr>
                <w:sz w:val="17"/>
                <w:szCs w:val="17"/>
              </w:rPr>
              <w:br/>
              <w:t>(SDA-Beläge)</w:t>
            </w:r>
          </w:p>
          <w:p w14:paraId="610B2500" w14:textId="77777777" w:rsidR="006A17FA" w:rsidRDefault="006A17FA">
            <w:pPr>
              <w:spacing w:after="40" w:line="215" w:lineRule="atLeast"/>
              <w:ind w:left="57"/>
              <w:rPr>
                <w:sz w:val="17"/>
                <w:szCs w:val="17"/>
              </w:rPr>
            </w:pPr>
            <w:r>
              <w:rPr>
                <w:sz w:val="17"/>
                <w:szCs w:val="17"/>
              </w:rPr>
              <w:t>VSS 40 430, Tab. 5</w:t>
            </w:r>
            <w:r>
              <w:rPr>
                <w:sz w:val="17"/>
                <w:szCs w:val="17"/>
              </w:rPr>
              <w:br/>
              <w:t>(AC-Beläge) bzw.</w:t>
            </w:r>
            <w:r>
              <w:rPr>
                <w:sz w:val="17"/>
                <w:szCs w:val="17"/>
              </w:rPr>
              <w:br/>
              <w:t>VSS 40 436, Tab. 10</w:t>
            </w:r>
            <w:r>
              <w:rPr>
                <w:sz w:val="17"/>
                <w:szCs w:val="17"/>
              </w:rPr>
              <w:br/>
              <w:t>(SDA-Beläge)</w:t>
            </w:r>
          </w:p>
          <w:p w14:paraId="0397575B" w14:textId="77777777" w:rsidR="006A17FA" w:rsidRDefault="006A17FA">
            <w:pPr>
              <w:spacing w:after="40" w:line="215" w:lineRule="atLeast"/>
              <w:ind w:left="57"/>
              <w:rPr>
                <w:sz w:val="17"/>
                <w:szCs w:val="17"/>
              </w:rPr>
            </w:pPr>
            <w:r>
              <w:rPr>
                <w:sz w:val="17"/>
                <w:szCs w:val="17"/>
              </w:rPr>
              <w:t>VSS 40 430, Ziff. 45</w:t>
            </w:r>
          </w:p>
        </w:tc>
        <w:tc>
          <w:tcPr>
            <w:tcW w:w="2267" w:type="dxa"/>
            <w:tcBorders>
              <w:top w:val="single" w:sz="4" w:space="0" w:color="auto"/>
              <w:left w:val="single" w:sz="4" w:space="0" w:color="auto"/>
              <w:bottom w:val="single" w:sz="4" w:space="0" w:color="auto"/>
              <w:right w:val="single" w:sz="4" w:space="0" w:color="auto"/>
            </w:tcBorders>
            <w:hideMark/>
          </w:tcPr>
          <w:p w14:paraId="5FFEF62E" w14:textId="77777777" w:rsidR="006A17FA" w:rsidRPr="006A17FA" w:rsidRDefault="006A17FA" w:rsidP="006A17FA">
            <w:pPr>
              <w:spacing w:after="40" w:line="215" w:lineRule="atLeast"/>
              <w:ind w:left="57"/>
              <w:rPr>
                <w:sz w:val="17"/>
                <w:szCs w:val="17"/>
              </w:rPr>
            </w:pPr>
            <w:r w:rsidRPr="006A17FA">
              <w:rPr>
                <w:sz w:val="17"/>
                <w:szCs w:val="17"/>
              </w:rPr>
              <w:t>Anzahl Proben und Prüfungen gem. Tabelle Kap. 2.1.2</w:t>
            </w:r>
          </w:p>
        </w:tc>
        <w:tc>
          <w:tcPr>
            <w:tcW w:w="567" w:type="dxa"/>
            <w:tcBorders>
              <w:top w:val="single" w:sz="4" w:space="0" w:color="auto"/>
              <w:left w:val="single" w:sz="4" w:space="0" w:color="auto"/>
              <w:bottom w:val="single" w:sz="4" w:space="0" w:color="auto"/>
              <w:right w:val="single" w:sz="4" w:space="0" w:color="auto"/>
            </w:tcBorders>
            <w:hideMark/>
          </w:tcPr>
          <w:p w14:paraId="53371E6C" w14:textId="77777777" w:rsidR="006A17FA" w:rsidRDefault="006A17FA">
            <w:pPr>
              <w:spacing w:after="40" w:line="215" w:lineRule="atLeast"/>
              <w:ind w:left="57"/>
              <w:rPr>
                <w:sz w:val="17"/>
                <w:szCs w:val="17"/>
              </w:rPr>
            </w:pPr>
            <w:r>
              <w:rPr>
                <w:sz w:val="17"/>
                <w:szCs w:val="17"/>
              </w:rPr>
              <w:t>BL</w:t>
            </w:r>
          </w:p>
        </w:tc>
        <w:tc>
          <w:tcPr>
            <w:tcW w:w="567" w:type="dxa"/>
            <w:tcBorders>
              <w:top w:val="single" w:sz="4" w:space="0" w:color="auto"/>
              <w:left w:val="single" w:sz="4" w:space="0" w:color="auto"/>
              <w:bottom w:val="single" w:sz="4" w:space="0" w:color="auto"/>
              <w:right w:val="single" w:sz="4" w:space="0" w:color="auto"/>
            </w:tcBorders>
            <w:hideMark/>
          </w:tcPr>
          <w:p w14:paraId="0496FBAA" w14:textId="77777777" w:rsidR="006A17FA" w:rsidRDefault="006A17FA">
            <w:pPr>
              <w:spacing w:after="40" w:line="215" w:lineRule="atLeast"/>
              <w:ind w:left="57"/>
              <w:rPr>
                <w:sz w:val="17"/>
                <w:szCs w:val="17"/>
              </w:rPr>
            </w:pPr>
            <w:r>
              <w:rPr>
                <w:sz w:val="17"/>
                <w:szCs w:val="17"/>
              </w:rPr>
              <w:t>Lab</w:t>
            </w:r>
          </w:p>
        </w:tc>
        <w:tc>
          <w:tcPr>
            <w:tcW w:w="567" w:type="dxa"/>
            <w:tcBorders>
              <w:top w:val="single" w:sz="4" w:space="0" w:color="auto"/>
              <w:left w:val="single" w:sz="4" w:space="0" w:color="auto"/>
              <w:bottom w:val="single" w:sz="4" w:space="0" w:color="auto"/>
              <w:right w:val="single" w:sz="4" w:space="0" w:color="auto"/>
            </w:tcBorders>
            <w:hideMark/>
          </w:tcPr>
          <w:p w14:paraId="2F4167D9" w14:textId="77777777" w:rsidR="006A17FA" w:rsidRDefault="006A17FA">
            <w:pPr>
              <w:spacing w:after="40" w:line="215" w:lineRule="atLeast"/>
              <w:ind w:left="57"/>
              <w:rPr>
                <w:sz w:val="17"/>
                <w:szCs w:val="17"/>
              </w:rPr>
            </w:pPr>
            <w:r>
              <w:rPr>
                <w:sz w:val="17"/>
                <w:szCs w:val="17"/>
              </w:rPr>
              <w:t>Lab</w:t>
            </w:r>
          </w:p>
        </w:tc>
        <w:tc>
          <w:tcPr>
            <w:tcW w:w="567" w:type="dxa"/>
            <w:tcBorders>
              <w:top w:val="single" w:sz="4" w:space="0" w:color="auto"/>
              <w:left w:val="single" w:sz="4" w:space="0" w:color="auto"/>
              <w:bottom w:val="single" w:sz="4" w:space="0" w:color="auto"/>
              <w:right w:val="single" w:sz="4" w:space="0" w:color="auto"/>
            </w:tcBorders>
            <w:hideMark/>
          </w:tcPr>
          <w:p w14:paraId="7B39C76B" w14:textId="77777777" w:rsidR="006A17FA" w:rsidRDefault="006A17FA">
            <w:pPr>
              <w:spacing w:after="40" w:line="215" w:lineRule="atLeast"/>
              <w:ind w:left="57"/>
              <w:rPr>
                <w:sz w:val="17"/>
                <w:szCs w:val="17"/>
              </w:rPr>
            </w:pPr>
            <w:r>
              <w:rPr>
                <w:sz w:val="17"/>
                <w:szCs w:val="17"/>
              </w:rPr>
              <w:t>BH</w:t>
            </w:r>
          </w:p>
        </w:tc>
        <w:tc>
          <w:tcPr>
            <w:tcW w:w="2551" w:type="dxa"/>
            <w:tcBorders>
              <w:top w:val="single" w:sz="4" w:space="0" w:color="auto"/>
              <w:left w:val="single" w:sz="4" w:space="0" w:color="auto"/>
              <w:bottom w:val="single" w:sz="4" w:space="0" w:color="auto"/>
              <w:right w:val="single" w:sz="4" w:space="0" w:color="auto"/>
            </w:tcBorders>
            <w:hideMark/>
          </w:tcPr>
          <w:p w14:paraId="72A46109" w14:textId="77777777" w:rsidR="006A17FA" w:rsidRDefault="006A17FA">
            <w:pPr>
              <w:spacing w:after="40" w:line="215" w:lineRule="atLeast"/>
              <w:ind w:left="57"/>
              <w:rPr>
                <w:sz w:val="17"/>
                <w:szCs w:val="17"/>
              </w:rPr>
            </w:pPr>
            <w:r>
              <w:rPr>
                <w:sz w:val="17"/>
                <w:szCs w:val="17"/>
              </w:rPr>
              <w:t>Garantieverlängerung oder Ersatz der mangelhaften Schichten</w:t>
            </w:r>
          </w:p>
        </w:tc>
      </w:tr>
    </w:tbl>
    <w:p w14:paraId="45F25104" w14:textId="009532C5" w:rsidR="006A17FA" w:rsidRPr="005C7B51" w:rsidRDefault="005C7B51" w:rsidP="005C7B51">
      <w:pPr>
        <w:spacing w:after="40" w:line="215" w:lineRule="atLeast"/>
        <w:rPr>
          <w:sz w:val="17"/>
        </w:rPr>
      </w:pPr>
      <w:r w:rsidRPr="005C7B51">
        <w:rPr>
          <w:sz w:val="17"/>
          <w:vertAlign w:val="superscript"/>
        </w:rPr>
        <w:t>1)</w:t>
      </w:r>
      <w:r>
        <w:rPr>
          <w:sz w:val="17"/>
        </w:rPr>
        <w:t> </w:t>
      </w:r>
      <w:r w:rsidR="006A17FA" w:rsidRPr="005C7B51">
        <w:rPr>
          <w:sz w:val="17"/>
        </w:rPr>
        <w:t>vgl. auch Kap. 1.5</w:t>
      </w:r>
    </w:p>
    <w:p w14:paraId="454D7BF8" w14:textId="46296BD7" w:rsidR="00573825" w:rsidRDefault="00573825">
      <w:pPr>
        <w:spacing w:after="0" w:line="240" w:lineRule="auto"/>
        <w:rPr>
          <w:sz w:val="17"/>
        </w:rPr>
      </w:pPr>
      <w:r>
        <w:rPr>
          <w:sz w:val="17"/>
        </w:rPr>
        <w:br w:type="page"/>
      </w:r>
    </w:p>
    <w:p w14:paraId="4B13A358" w14:textId="3425EA8E" w:rsidR="006A17FA" w:rsidRDefault="006A17FA" w:rsidP="008D3344">
      <w:pPr>
        <w:pStyle w:val="berschrift2"/>
      </w:pPr>
      <w:bookmarkStart w:id="23" w:name="_Toc68183161"/>
      <w:r>
        <w:lastRenderedPageBreak/>
        <w:t>Prüfhäufigkeit und Probenanzahl von Laborprüfungen (Asphaltbeläge)</w:t>
      </w:r>
      <w:bookmarkEnd w:id="23"/>
    </w:p>
    <w:p w14:paraId="601512BB" w14:textId="2DA40FDF" w:rsidR="006A17FA" w:rsidRDefault="006A17FA" w:rsidP="006A17FA">
      <w:r>
        <w:t xml:space="preserve">Untenstehend sind die Anforderungen an die Anzahl Proben in Abhängigkeit der eingebauten Flächen sowie die Anforderungen an die durchzuführenden Prüfungen (Untersuchungsprogramm) </w:t>
      </w:r>
      <w:r w:rsidRPr="00244F79">
        <w:rPr>
          <w:b/>
        </w:rPr>
        <w:t>pro Baumassnahme</w:t>
      </w:r>
      <w:r>
        <w:t>. Als "Baumassnahme" gelten nur Einbauten aus demselben Kalenderjahr (d. h. Einbauten im darauffolgenden Kalenderjahr gelten im Sinne der Prüfungen als neue Baumassnahme).</w:t>
      </w:r>
    </w:p>
    <w:p w14:paraId="25309D4A" w14:textId="42755B31" w:rsidR="006A17FA" w:rsidRPr="006A17FA" w:rsidRDefault="006A17FA" w:rsidP="006A17FA">
      <w:pPr>
        <w:rPr>
          <w:b/>
        </w:rPr>
      </w:pPr>
      <w:r w:rsidRPr="006A17FA">
        <w:rPr>
          <w:b/>
        </w:rPr>
        <w:t>Probeentnahmen (Anzahl Proben):</w:t>
      </w: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7"/>
        <w:gridCol w:w="3233"/>
        <w:gridCol w:w="3233"/>
        <w:gridCol w:w="3233"/>
        <w:gridCol w:w="3233"/>
      </w:tblGrid>
      <w:tr w:rsidR="006A17FA" w14:paraId="7E94B4EE" w14:textId="77777777" w:rsidTr="006A17FA">
        <w:trPr>
          <w:trHeight w:val="482"/>
        </w:trPr>
        <w:tc>
          <w:tcPr>
            <w:tcW w:w="2377"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37784FA" w14:textId="77777777" w:rsidR="006A17FA" w:rsidRDefault="006A17FA">
            <w:pPr>
              <w:spacing w:before="40" w:after="40" w:line="215" w:lineRule="atLeast"/>
              <w:ind w:left="57"/>
              <w:rPr>
                <w:rFonts w:eastAsia="Times New Roman" w:cs="Times New Roman"/>
                <w:spacing w:val="0"/>
                <w:sz w:val="17"/>
                <w:szCs w:val="17"/>
                <w:lang w:eastAsia="de-CH"/>
              </w:rPr>
            </w:pPr>
            <w:r>
              <w:rPr>
                <w:sz w:val="17"/>
                <w:szCs w:val="17"/>
              </w:rPr>
              <w:t>Einbaufläche [m</w:t>
            </w:r>
            <w:r>
              <w:rPr>
                <w:sz w:val="17"/>
                <w:szCs w:val="17"/>
                <w:vertAlign w:val="superscript"/>
              </w:rPr>
              <w:t>2</w:t>
            </w:r>
            <w:r>
              <w:rPr>
                <w:sz w:val="17"/>
                <w:szCs w:val="17"/>
              </w:rPr>
              <w:t>]</w:t>
            </w:r>
          </w:p>
        </w:tc>
        <w:tc>
          <w:tcPr>
            <w:tcW w:w="969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B355DE9" w14:textId="77777777" w:rsidR="006A17FA" w:rsidRDefault="006A17FA">
            <w:pPr>
              <w:spacing w:before="40" w:after="40" w:line="215" w:lineRule="atLeast"/>
              <w:ind w:left="57"/>
              <w:rPr>
                <w:sz w:val="17"/>
                <w:szCs w:val="17"/>
              </w:rPr>
            </w:pPr>
            <w:r>
              <w:rPr>
                <w:sz w:val="17"/>
                <w:szCs w:val="17"/>
              </w:rPr>
              <w:t>Anzahl Mischgutproben (inkl. Rückstellproben) in Abhängigkeit der Einbaufläche [m</w:t>
            </w:r>
            <w:r>
              <w:rPr>
                <w:sz w:val="17"/>
                <w:szCs w:val="17"/>
                <w:vertAlign w:val="superscript"/>
              </w:rPr>
              <w:t>2</w:t>
            </w:r>
            <w:r>
              <w:rPr>
                <w:sz w:val="17"/>
                <w:szCs w:val="17"/>
              </w:rPr>
              <w:t>] und der Schichtdicke [mm]</w:t>
            </w:r>
          </w:p>
          <w:p w14:paraId="59608D7B" w14:textId="77777777" w:rsidR="006A17FA" w:rsidRDefault="006A17FA">
            <w:pPr>
              <w:spacing w:after="40" w:line="215" w:lineRule="atLeast"/>
              <w:ind w:left="57"/>
              <w:rPr>
                <w:i/>
                <w:sz w:val="17"/>
                <w:szCs w:val="17"/>
              </w:rPr>
            </w:pPr>
            <w:r>
              <w:rPr>
                <w:i/>
                <w:sz w:val="17"/>
                <w:szCs w:val="17"/>
              </w:rPr>
              <w:t>Entnahme durch Unternehmer (Lab)</w:t>
            </w:r>
          </w:p>
        </w:tc>
        <w:tc>
          <w:tcPr>
            <w:tcW w:w="323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8209FB7" w14:textId="77777777" w:rsidR="006A17FA" w:rsidRDefault="006A17FA">
            <w:pPr>
              <w:spacing w:after="40" w:line="215" w:lineRule="atLeast"/>
              <w:ind w:left="57"/>
              <w:rPr>
                <w:sz w:val="17"/>
                <w:szCs w:val="17"/>
              </w:rPr>
            </w:pPr>
            <w:r>
              <w:rPr>
                <w:sz w:val="17"/>
                <w:szCs w:val="17"/>
              </w:rPr>
              <w:t xml:space="preserve">Anzahl Bohrkerne </w:t>
            </w:r>
            <w:r>
              <w:rPr>
                <w:sz w:val="17"/>
                <w:szCs w:val="17"/>
                <w:vertAlign w:val="superscript"/>
              </w:rPr>
              <w:t>2)</w:t>
            </w:r>
          </w:p>
          <w:p w14:paraId="469C2F3C" w14:textId="77777777" w:rsidR="006A17FA" w:rsidRDefault="006A17FA">
            <w:pPr>
              <w:spacing w:after="40" w:line="215" w:lineRule="atLeast"/>
              <w:ind w:left="57"/>
              <w:rPr>
                <w:sz w:val="17"/>
                <w:szCs w:val="17"/>
              </w:rPr>
            </w:pPr>
            <w:r>
              <w:rPr>
                <w:sz w:val="17"/>
                <w:szCs w:val="17"/>
              </w:rPr>
              <w:t>in Abhängigkeit der Einbaufläche</w:t>
            </w:r>
          </w:p>
          <w:p w14:paraId="70CCDF05" w14:textId="77777777" w:rsidR="006A17FA" w:rsidRDefault="006A17FA">
            <w:pPr>
              <w:spacing w:after="40" w:line="215" w:lineRule="atLeast"/>
              <w:ind w:left="57"/>
              <w:rPr>
                <w:i/>
                <w:sz w:val="17"/>
                <w:szCs w:val="17"/>
              </w:rPr>
            </w:pPr>
            <w:r>
              <w:rPr>
                <w:i/>
                <w:sz w:val="17"/>
                <w:szCs w:val="17"/>
              </w:rPr>
              <w:t>Entnahme durch Bauherr (Lab)</w:t>
            </w:r>
          </w:p>
        </w:tc>
      </w:tr>
      <w:tr w:rsidR="006A17FA" w14:paraId="203137FA" w14:textId="77777777" w:rsidTr="006A17FA">
        <w:tc>
          <w:tcPr>
            <w:tcW w:w="0" w:type="auto"/>
            <w:vMerge/>
            <w:tcBorders>
              <w:top w:val="single" w:sz="4" w:space="0" w:color="auto"/>
              <w:left w:val="single" w:sz="4" w:space="0" w:color="auto"/>
              <w:bottom w:val="single" w:sz="4" w:space="0" w:color="auto"/>
              <w:right w:val="single" w:sz="4" w:space="0" w:color="auto"/>
            </w:tcBorders>
            <w:vAlign w:val="center"/>
            <w:hideMark/>
          </w:tcPr>
          <w:p w14:paraId="29EE00E1" w14:textId="77777777" w:rsidR="006A17FA" w:rsidRDefault="006A17FA">
            <w:pPr>
              <w:rPr>
                <w:sz w:val="17"/>
                <w:szCs w:val="17"/>
              </w:rPr>
            </w:pPr>
          </w:p>
        </w:tc>
        <w:tc>
          <w:tcPr>
            <w:tcW w:w="3233"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AA4794D" w14:textId="77777777" w:rsidR="006A17FA" w:rsidRDefault="006A17FA">
            <w:pPr>
              <w:spacing w:after="40" w:line="215" w:lineRule="atLeast"/>
              <w:ind w:left="57"/>
              <w:rPr>
                <w:sz w:val="17"/>
                <w:szCs w:val="17"/>
              </w:rPr>
            </w:pPr>
            <w:r>
              <w:rPr>
                <w:rFonts w:cs="Arial"/>
                <w:sz w:val="17"/>
                <w:szCs w:val="17"/>
              </w:rPr>
              <w:t>≤</w:t>
            </w:r>
            <w:r>
              <w:rPr>
                <w:sz w:val="17"/>
                <w:szCs w:val="17"/>
              </w:rPr>
              <w:t xml:space="preserve"> 60</w:t>
            </w:r>
          </w:p>
        </w:tc>
        <w:tc>
          <w:tcPr>
            <w:tcW w:w="3233"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2CE5658" w14:textId="77777777" w:rsidR="006A17FA" w:rsidRDefault="006A17FA">
            <w:pPr>
              <w:spacing w:after="40" w:line="215" w:lineRule="atLeast"/>
              <w:ind w:left="57"/>
              <w:rPr>
                <w:sz w:val="17"/>
                <w:szCs w:val="17"/>
              </w:rPr>
            </w:pPr>
            <w:r>
              <w:rPr>
                <w:sz w:val="17"/>
                <w:szCs w:val="17"/>
              </w:rPr>
              <w:t>61 … 80</w:t>
            </w:r>
          </w:p>
        </w:tc>
        <w:tc>
          <w:tcPr>
            <w:tcW w:w="3233"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0D31981" w14:textId="77777777" w:rsidR="006A17FA" w:rsidRDefault="006A17FA">
            <w:pPr>
              <w:spacing w:after="40" w:line="215" w:lineRule="atLeast"/>
              <w:ind w:left="57"/>
              <w:rPr>
                <w:sz w:val="17"/>
                <w:szCs w:val="17"/>
              </w:rPr>
            </w:pPr>
            <w:r>
              <w:rPr>
                <w:sz w:val="17"/>
                <w:szCs w:val="17"/>
              </w:rPr>
              <w:t>&gt; 80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8631CB" w14:textId="77777777" w:rsidR="006A17FA" w:rsidRDefault="006A17FA">
            <w:pPr>
              <w:rPr>
                <w:i/>
                <w:sz w:val="17"/>
                <w:szCs w:val="17"/>
              </w:rPr>
            </w:pPr>
          </w:p>
        </w:tc>
      </w:tr>
      <w:tr w:rsidR="006A17FA" w14:paraId="59E4CBC8" w14:textId="77777777" w:rsidTr="006A17FA">
        <w:tc>
          <w:tcPr>
            <w:tcW w:w="2377" w:type="dxa"/>
            <w:tcBorders>
              <w:top w:val="single" w:sz="4" w:space="0" w:color="auto"/>
              <w:left w:val="single" w:sz="4" w:space="0" w:color="auto"/>
              <w:bottom w:val="single" w:sz="4" w:space="0" w:color="auto"/>
              <w:right w:val="single" w:sz="4" w:space="0" w:color="auto"/>
            </w:tcBorders>
            <w:hideMark/>
          </w:tcPr>
          <w:p w14:paraId="1B3D35C8" w14:textId="77777777" w:rsidR="006A17FA" w:rsidRDefault="006A17FA">
            <w:pPr>
              <w:spacing w:after="40" w:line="215" w:lineRule="atLeast"/>
              <w:ind w:left="57"/>
              <w:rPr>
                <w:sz w:val="17"/>
                <w:szCs w:val="17"/>
              </w:rPr>
            </w:pPr>
            <w:r>
              <w:rPr>
                <w:sz w:val="17"/>
                <w:szCs w:val="17"/>
              </w:rPr>
              <w:t>&lt; 2'500</w:t>
            </w:r>
          </w:p>
        </w:tc>
        <w:tc>
          <w:tcPr>
            <w:tcW w:w="3233" w:type="dxa"/>
            <w:tcBorders>
              <w:top w:val="single" w:sz="4" w:space="0" w:color="auto"/>
              <w:left w:val="single" w:sz="4" w:space="0" w:color="auto"/>
              <w:bottom w:val="single" w:sz="4" w:space="0" w:color="auto"/>
              <w:right w:val="single" w:sz="4" w:space="0" w:color="auto"/>
            </w:tcBorders>
            <w:vAlign w:val="center"/>
            <w:hideMark/>
          </w:tcPr>
          <w:p w14:paraId="164509D5" w14:textId="77777777" w:rsidR="006A17FA" w:rsidRDefault="006A17FA">
            <w:pPr>
              <w:spacing w:after="40" w:line="215" w:lineRule="atLeast"/>
              <w:ind w:left="57"/>
              <w:rPr>
                <w:sz w:val="17"/>
                <w:szCs w:val="17"/>
              </w:rPr>
            </w:pPr>
            <w:r>
              <w:rPr>
                <w:sz w:val="17"/>
                <w:szCs w:val="17"/>
              </w:rPr>
              <w:t xml:space="preserve">0 </w:t>
            </w:r>
            <w:r>
              <w:rPr>
                <w:sz w:val="17"/>
                <w:szCs w:val="17"/>
                <w:vertAlign w:val="superscript"/>
              </w:rPr>
              <w:t>3)</w:t>
            </w:r>
          </w:p>
        </w:tc>
        <w:tc>
          <w:tcPr>
            <w:tcW w:w="3233" w:type="dxa"/>
            <w:tcBorders>
              <w:top w:val="single" w:sz="4" w:space="0" w:color="auto"/>
              <w:left w:val="single" w:sz="4" w:space="0" w:color="auto"/>
              <w:bottom w:val="single" w:sz="4" w:space="0" w:color="auto"/>
              <w:right w:val="single" w:sz="4" w:space="0" w:color="auto"/>
            </w:tcBorders>
            <w:vAlign w:val="center"/>
            <w:hideMark/>
          </w:tcPr>
          <w:p w14:paraId="7196F17D" w14:textId="77777777" w:rsidR="006A17FA" w:rsidRDefault="006A17FA">
            <w:pPr>
              <w:spacing w:after="40" w:line="215" w:lineRule="atLeast"/>
              <w:ind w:left="57"/>
              <w:rPr>
                <w:sz w:val="17"/>
                <w:szCs w:val="17"/>
              </w:rPr>
            </w:pPr>
            <w:r>
              <w:rPr>
                <w:sz w:val="17"/>
                <w:szCs w:val="17"/>
              </w:rPr>
              <w:t xml:space="preserve">0 </w:t>
            </w:r>
            <w:r>
              <w:rPr>
                <w:sz w:val="17"/>
                <w:szCs w:val="17"/>
                <w:vertAlign w:val="superscript"/>
              </w:rPr>
              <w:t>3)</w:t>
            </w:r>
          </w:p>
        </w:tc>
        <w:tc>
          <w:tcPr>
            <w:tcW w:w="3233" w:type="dxa"/>
            <w:tcBorders>
              <w:top w:val="single" w:sz="4" w:space="0" w:color="auto"/>
              <w:left w:val="single" w:sz="4" w:space="0" w:color="auto"/>
              <w:bottom w:val="single" w:sz="4" w:space="0" w:color="auto"/>
              <w:right w:val="single" w:sz="4" w:space="0" w:color="auto"/>
            </w:tcBorders>
            <w:vAlign w:val="center"/>
            <w:hideMark/>
          </w:tcPr>
          <w:p w14:paraId="46BB42B1" w14:textId="77777777" w:rsidR="006A17FA" w:rsidRDefault="006A17FA">
            <w:pPr>
              <w:spacing w:after="40" w:line="215" w:lineRule="atLeast"/>
              <w:ind w:left="57"/>
              <w:rPr>
                <w:sz w:val="17"/>
                <w:szCs w:val="17"/>
              </w:rPr>
            </w:pPr>
            <w:r>
              <w:rPr>
                <w:sz w:val="17"/>
                <w:szCs w:val="17"/>
              </w:rPr>
              <w:t xml:space="preserve">0 </w:t>
            </w:r>
            <w:r>
              <w:rPr>
                <w:sz w:val="17"/>
                <w:szCs w:val="17"/>
                <w:vertAlign w:val="superscript"/>
              </w:rPr>
              <w:t>3)</w:t>
            </w:r>
          </w:p>
        </w:tc>
        <w:tc>
          <w:tcPr>
            <w:tcW w:w="3233" w:type="dxa"/>
            <w:tcBorders>
              <w:top w:val="single" w:sz="4" w:space="0" w:color="auto"/>
              <w:left w:val="single" w:sz="4" w:space="0" w:color="auto"/>
              <w:bottom w:val="single" w:sz="4" w:space="0" w:color="auto"/>
              <w:right w:val="single" w:sz="4" w:space="0" w:color="auto"/>
            </w:tcBorders>
            <w:vAlign w:val="center"/>
            <w:hideMark/>
          </w:tcPr>
          <w:p w14:paraId="18FA6AED" w14:textId="77777777" w:rsidR="006A17FA" w:rsidRDefault="006A17FA">
            <w:pPr>
              <w:spacing w:after="40" w:line="215" w:lineRule="atLeast"/>
              <w:ind w:left="57"/>
              <w:rPr>
                <w:sz w:val="17"/>
                <w:szCs w:val="17"/>
              </w:rPr>
            </w:pPr>
            <w:r>
              <w:rPr>
                <w:sz w:val="17"/>
                <w:szCs w:val="17"/>
              </w:rPr>
              <w:t xml:space="preserve">0 </w:t>
            </w:r>
            <w:r>
              <w:rPr>
                <w:sz w:val="17"/>
                <w:szCs w:val="17"/>
                <w:vertAlign w:val="superscript"/>
              </w:rPr>
              <w:t>3)</w:t>
            </w:r>
          </w:p>
        </w:tc>
      </w:tr>
      <w:tr w:rsidR="006A17FA" w14:paraId="2C01FD23" w14:textId="77777777" w:rsidTr="006A17FA">
        <w:tc>
          <w:tcPr>
            <w:tcW w:w="2377" w:type="dxa"/>
            <w:tcBorders>
              <w:top w:val="single" w:sz="4" w:space="0" w:color="auto"/>
              <w:left w:val="single" w:sz="4" w:space="0" w:color="auto"/>
              <w:bottom w:val="single" w:sz="4" w:space="0" w:color="auto"/>
              <w:right w:val="single" w:sz="4" w:space="0" w:color="auto"/>
            </w:tcBorders>
            <w:hideMark/>
          </w:tcPr>
          <w:p w14:paraId="396A8EA6" w14:textId="77777777" w:rsidR="006A17FA" w:rsidRDefault="006A17FA">
            <w:pPr>
              <w:spacing w:after="40" w:line="215" w:lineRule="atLeast"/>
              <w:ind w:left="57"/>
              <w:rPr>
                <w:sz w:val="17"/>
                <w:szCs w:val="17"/>
              </w:rPr>
            </w:pPr>
            <w:r>
              <w:rPr>
                <w:sz w:val="17"/>
                <w:szCs w:val="17"/>
              </w:rPr>
              <w:t>2'500 … 5'000</w:t>
            </w:r>
          </w:p>
        </w:tc>
        <w:tc>
          <w:tcPr>
            <w:tcW w:w="3233" w:type="dxa"/>
            <w:tcBorders>
              <w:top w:val="single" w:sz="4" w:space="0" w:color="auto"/>
              <w:left w:val="single" w:sz="4" w:space="0" w:color="auto"/>
              <w:bottom w:val="single" w:sz="4" w:space="0" w:color="auto"/>
              <w:right w:val="single" w:sz="4" w:space="0" w:color="auto"/>
            </w:tcBorders>
            <w:vAlign w:val="center"/>
            <w:hideMark/>
          </w:tcPr>
          <w:p w14:paraId="47EF4BB9" w14:textId="77777777" w:rsidR="006A17FA" w:rsidRDefault="006A17FA">
            <w:pPr>
              <w:spacing w:after="40" w:line="215" w:lineRule="atLeast"/>
              <w:ind w:left="57"/>
              <w:rPr>
                <w:sz w:val="17"/>
                <w:szCs w:val="17"/>
              </w:rPr>
            </w:pPr>
            <w:r>
              <w:rPr>
                <w:sz w:val="17"/>
                <w:szCs w:val="17"/>
              </w:rPr>
              <w:t>4</w:t>
            </w:r>
          </w:p>
        </w:tc>
        <w:tc>
          <w:tcPr>
            <w:tcW w:w="3233" w:type="dxa"/>
            <w:tcBorders>
              <w:top w:val="single" w:sz="4" w:space="0" w:color="auto"/>
              <w:left w:val="single" w:sz="4" w:space="0" w:color="auto"/>
              <w:bottom w:val="single" w:sz="4" w:space="0" w:color="auto"/>
              <w:right w:val="single" w:sz="4" w:space="0" w:color="auto"/>
            </w:tcBorders>
            <w:vAlign w:val="center"/>
            <w:hideMark/>
          </w:tcPr>
          <w:p w14:paraId="4238D4BE" w14:textId="77777777" w:rsidR="006A17FA" w:rsidRDefault="006A17FA">
            <w:pPr>
              <w:spacing w:after="40" w:line="215" w:lineRule="atLeast"/>
              <w:ind w:left="57"/>
              <w:rPr>
                <w:sz w:val="17"/>
                <w:szCs w:val="17"/>
              </w:rPr>
            </w:pPr>
            <w:r>
              <w:rPr>
                <w:sz w:val="17"/>
                <w:szCs w:val="17"/>
              </w:rPr>
              <w:t>4</w:t>
            </w:r>
          </w:p>
        </w:tc>
        <w:tc>
          <w:tcPr>
            <w:tcW w:w="3233" w:type="dxa"/>
            <w:tcBorders>
              <w:top w:val="single" w:sz="4" w:space="0" w:color="auto"/>
              <w:left w:val="single" w:sz="4" w:space="0" w:color="auto"/>
              <w:bottom w:val="single" w:sz="4" w:space="0" w:color="auto"/>
              <w:right w:val="single" w:sz="4" w:space="0" w:color="auto"/>
            </w:tcBorders>
            <w:vAlign w:val="center"/>
            <w:hideMark/>
          </w:tcPr>
          <w:p w14:paraId="19466361" w14:textId="77777777" w:rsidR="006A17FA" w:rsidRDefault="006A17FA">
            <w:pPr>
              <w:spacing w:after="40" w:line="215" w:lineRule="atLeast"/>
              <w:ind w:left="57"/>
              <w:rPr>
                <w:sz w:val="17"/>
                <w:szCs w:val="17"/>
              </w:rPr>
            </w:pPr>
            <w:r>
              <w:rPr>
                <w:sz w:val="17"/>
                <w:szCs w:val="17"/>
              </w:rPr>
              <w:t>4</w:t>
            </w:r>
          </w:p>
        </w:tc>
        <w:tc>
          <w:tcPr>
            <w:tcW w:w="3233" w:type="dxa"/>
            <w:tcBorders>
              <w:top w:val="single" w:sz="4" w:space="0" w:color="auto"/>
              <w:left w:val="single" w:sz="4" w:space="0" w:color="auto"/>
              <w:bottom w:val="single" w:sz="4" w:space="0" w:color="auto"/>
              <w:right w:val="single" w:sz="4" w:space="0" w:color="auto"/>
            </w:tcBorders>
            <w:vAlign w:val="center"/>
            <w:hideMark/>
          </w:tcPr>
          <w:p w14:paraId="3C5F385C" w14:textId="77777777" w:rsidR="006A17FA" w:rsidRDefault="006A17FA">
            <w:pPr>
              <w:spacing w:after="40" w:line="215" w:lineRule="atLeast"/>
              <w:ind w:left="57"/>
              <w:rPr>
                <w:sz w:val="17"/>
                <w:szCs w:val="17"/>
              </w:rPr>
            </w:pPr>
            <w:r>
              <w:rPr>
                <w:sz w:val="17"/>
                <w:szCs w:val="17"/>
              </w:rPr>
              <w:t>4</w:t>
            </w:r>
          </w:p>
        </w:tc>
      </w:tr>
      <w:tr w:rsidR="006A17FA" w14:paraId="0700C5A7" w14:textId="77777777" w:rsidTr="006A17FA">
        <w:tc>
          <w:tcPr>
            <w:tcW w:w="2377" w:type="dxa"/>
            <w:tcBorders>
              <w:top w:val="single" w:sz="4" w:space="0" w:color="auto"/>
              <w:left w:val="single" w:sz="4" w:space="0" w:color="auto"/>
              <w:bottom w:val="single" w:sz="4" w:space="0" w:color="auto"/>
              <w:right w:val="single" w:sz="4" w:space="0" w:color="auto"/>
            </w:tcBorders>
            <w:hideMark/>
          </w:tcPr>
          <w:p w14:paraId="6358E7C7" w14:textId="77777777" w:rsidR="006A17FA" w:rsidRDefault="006A17FA">
            <w:pPr>
              <w:spacing w:after="40" w:line="215" w:lineRule="atLeast"/>
              <w:ind w:left="57"/>
              <w:rPr>
                <w:sz w:val="17"/>
                <w:szCs w:val="17"/>
              </w:rPr>
            </w:pPr>
            <w:r>
              <w:rPr>
                <w:sz w:val="17"/>
                <w:szCs w:val="17"/>
              </w:rPr>
              <w:t>5'001 … 6'000</w:t>
            </w:r>
          </w:p>
        </w:tc>
        <w:tc>
          <w:tcPr>
            <w:tcW w:w="3233" w:type="dxa"/>
            <w:tcBorders>
              <w:top w:val="single" w:sz="4" w:space="0" w:color="auto"/>
              <w:left w:val="single" w:sz="4" w:space="0" w:color="auto"/>
              <w:bottom w:val="single" w:sz="4" w:space="0" w:color="auto"/>
              <w:right w:val="single" w:sz="4" w:space="0" w:color="auto"/>
            </w:tcBorders>
            <w:vAlign w:val="center"/>
            <w:hideMark/>
          </w:tcPr>
          <w:p w14:paraId="64C0A2BE" w14:textId="77777777" w:rsidR="006A17FA" w:rsidRDefault="006A17FA">
            <w:pPr>
              <w:spacing w:after="40" w:line="215" w:lineRule="atLeast"/>
              <w:ind w:left="57"/>
              <w:rPr>
                <w:sz w:val="17"/>
                <w:szCs w:val="17"/>
              </w:rPr>
            </w:pPr>
            <w:r>
              <w:rPr>
                <w:sz w:val="17"/>
                <w:szCs w:val="17"/>
              </w:rPr>
              <w:t>4</w:t>
            </w:r>
          </w:p>
        </w:tc>
        <w:tc>
          <w:tcPr>
            <w:tcW w:w="3233" w:type="dxa"/>
            <w:tcBorders>
              <w:top w:val="single" w:sz="4" w:space="0" w:color="auto"/>
              <w:left w:val="single" w:sz="4" w:space="0" w:color="auto"/>
              <w:bottom w:val="single" w:sz="4" w:space="0" w:color="auto"/>
              <w:right w:val="single" w:sz="4" w:space="0" w:color="auto"/>
            </w:tcBorders>
            <w:vAlign w:val="center"/>
            <w:hideMark/>
          </w:tcPr>
          <w:p w14:paraId="4D3050FA" w14:textId="77777777" w:rsidR="006A17FA" w:rsidRDefault="006A17FA">
            <w:pPr>
              <w:spacing w:after="40" w:line="215" w:lineRule="atLeast"/>
              <w:ind w:left="57"/>
              <w:rPr>
                <w:sz w:val="17"/>
                <w:szCs w:val="17"/>
              </w:rPr>
            </w:pPr>
            <w:r>
              <w:rPr>
                <w:sz w:val="17"/>
                <w:szCs w:val="17"/>
              </w:rPr>
              <w:t>4</w:t>
            </w:r>
          </w:p>
        </w:tc>
        <w:tc>
          <w:tcPr>
            <w:tcW w:w="3233" w:type="dxa"/>
            <w:tcBorders>
              <w:top w:val="single" w:sz="4" w:space="0" w:color="auto"/>
              <w:left w:val="single" w:sz="4" w:space="0" w:color="auto"/>
              <w:bottom w:val="single" w:sz="4" w:space="0" w:color="auto"/>
              <w:right w:val="single" w:sz="4" w:space="0" w:color="auto"/>
            </w:tcBorders>
            <w:vAlign w:val="center"/>
            <w:hideMark/>
          </w:tcPr>
          <w:p w14:paraId="519F6D9F" w14:textId="77777777" w:rsidR="006A17FA" w:rsidRDefault="006A17FA">
            <w:pPr>
              <w:spacing w:after="40" w:line="215" w:lineRule="atLeast"/>
              <w:ind w:left="57"/>
              <w:rPr>
                <w:sz w:val="17"/>
                <w:szCs w:val="17"/>
              </w:rPr>
            </w:pPr>
            <w:r>
              <w:rPr>
                <w:sz w:val="17"/>
                <w:szCs w:val="17"/>
              </w:rPr>
              <w:t>4</w:t>
            </w:r>
          </w:p>
        </w:tc>
        <w:tc>
          <w:tcPr>
            <w:tcW w:w="3233" w:type="dxa"/>
            <w:tcBorders>
              <w:top w:val="single" w:sz="4" w:space="0" w:color="auto"/>
              <w:left w:val="single" w:sz="4" w:space="0" w:color="auto"/>
              <w:bottom w:val="single" w:sz="4" w:space="0" w:color="auto"/>
              <w:right w:val="single" w:sz="4" w:space="0" w:color="auto"/>
            </w:tcBorders>
            <w:vAlign w:val="center"/>
            <w:hideMark/>
          </w:tcPr>
          <w:p w14:paraId="6C3D4EB1" w14:textId="77777777" w:rsidR="006A17FA" w:rsidRDefault="006A17FA">
            <w:pPr>
              <w:spacing w:after="40" w:line="215" w:lineRule="atLeast"/>
              <w:ind w:left="57"/>
              <w:rPr>
                <w:sz w:val="17"/>
                <w:szCs w:val="17"/>
              </w:rPr>
            </w:pPr>
            <w:r>
              <w:rPr>
                <w:sz w:val="17"/>
                <w:szCs w:val="17"/>
              </w:rPr>
              <w:t>5</w:t>
            </w:r>
          </w:p>
        </w:tc>
      </w:tr>
      <w:tr w:rsidR="006A17FA" w14:paraId="5629F78C" w14:textId="77777777" w:rsidTr="006A17FA">
        <w:tc>
          <w:tcPr>
            <w:tcW w:w="2377" w:type="dxa"/>
            <w:tcBorders>
              <w:top w:val="single" w:sz="4" w:space="0" w:color="auto"/>
              <w:left w:val="single" w:sz="4" w:space="0" w:color="auto"/>
              <w:bottom w:val="single" w:sz="4" w:space="0" w:color="auto"/>
              <w:right w:val="single" w:sz="4" w:space="0" w:color="auto"/>
            </w:tcBorders>
            <w:hideMark/>
          </w:tcPr>
          <w:p w14:paraId="43AB5A21" w14:textId="77777777" w:rsidR="006A17FA" w:rsidRDefault="006A17FA">
            <w:pPr>
              <w:spacing w:after="40" w:line="215" w:lineRule="atLeast"/>
              <w:ind w:left="57"/>
              <w:rPr>
                <w:sz w:val="17"/>
                <w:szCs w:val="17"/>
              </w:rPr>
            </w:pPr>
            <w:r>
              <w:rPr>
                <w:sz w:val="17"/>
                <w:szCs w:val="17"/>
              </w:rPr>
              <w:t>6'001 … 7'500</w:t>
            </w:r>
          </w:p>
        </w:tc>
        <w:tc>
          <w:tcPr>
            <w:tcW w:w="3233" w:type="dxa"/>
            <w:tcBorders>
              <w:top w:val="single" w:sz="4" w:space="0" w:color="auto"/>
              <w:left w:val="single" w:sz="4" w:space="0" w:color="auto"/>
              <w:bottom w:val="single" w:sz="4" w:space="0" w:color="auto"/>
              <w:right w:val="single" w:sz="4" w:space="0" w:color="auto"/>
            </w:tcBorders>
            <w:vAlign w:val="center"/>
            <w:hideMark/>
          </w:tcPr>
          <w:p w14:paraId="1FAD8240" w14:textId="77777777" w:rsidR="006A17FA" w:rsidRDefault="006A17FA">
            <w:pPr>
              <w:spacing w:after="40" w:line="215" w:lineRule="atLeast"/>
              <w:ind w:left="57"/>
              <w:rPr>
                <w:sz w:val="17"/>
                <w:szCs w:val="17"/>
              </w:rPr>
            </w:pPr>
            <w:r>
              <w:rPr>
                <w:sz w:val="17"/>
                <w:szCs w:val="17"/>
              </w:rPr>
              <w:t>4</w:t>
            </w:r>
          </w:p>
        </w:tc>
        <w:tc>
          <w:tcPr>
            <w:tcW w:w="3233" w:type="dxa"/>
            <w:tcBorders>
              <w:top w:val="single" w:sz="4" w:space="0" w:color="auto"/>
              <w:left w:val="single" w:sz="4" w:space="0" w:color="auto"/>
              <w:bottom w:val="single" w:sz="4" w:space="0" w:color="auto"/>
              <w:right w:val="single" w:sz="4" w:space="0" w:color="auto"/>
            </w:tcBorders>
            <w:vAlign w:val="center"/>
            <w:hideMark/>
          </w:tcPr>
          <w:p w14:paraId="5E6A980E" w14:textId="77777777" w:rsidR="006A17FA" w:rsidRDefault="006A17FA">
            <w:pPr>
              <w:spacing w:after="40" w:line="215" w:lineRule="atLeast"/>
              <w:ind w:left="57"/>
              <w:rPr>
                <w:sz w:val="17"/>
                <w:szCs w:val="17"/>
              </w:rPr>
            </w:pPr>
            <w:r>
              <w:rPr>
                <w:sz w:val="17"/>
                <w:szCs w:val="17"/>
              </w:rPr>
              <w:t>4</w:t>
            </w:r>
          </w:p>
        </w:tc>
        <w:tc>
          <w:tcPr>
            <w:tcW w:w="3233" w:type="dxa"/>
            <w:tcBorders>
              <w:top w:val="single" w:sz="4" w:space="0" w:color="auto"/>
              <w:left w:val="single" w:sz="4" w:space="0" w:color="auto"/>
              <w:bottom w:val="single" w:sz="4" w:space="0" w:color="auto"/>
              <w:right w:val="single" w:sz="4" w:space="0" w:color="auto"/>
            </w:tcBorders>
            <w:vAlign w:val="center"/>
            <w:hideMark/>
          </w:tcPr>
          <w:p w14:paraId="3A5843E0" w14:textId="77777777" w:rsidR="006A17FA" w:rsidRDefault="006A17FA">
            <w:pPr>
              <w:spacing w:after="40" w:line="215" w:lineRule="atLeast"/>
              <w:ind w:left="57"/>
              <w:rPr>
                <w:sz w:val="17"/>
                <w:szCs w:val="17"/>
              </w:rPr>
            </w:pPr>
            <w:r>
              <w:rPr>
                <w:sz w:val="17"/>
                <w:szCs w:val="17"/>
              </w:rPr>
              <w:t>5</w:t>
            </w:r>
          </w:p>
        </w:tc>
        <w:tc>
          <w:tcPr>
            <w:tcW w:w="3233" w:type="dxa"/>
            <w:tcBorders>
              <w:top w:val="single" w:sz="4" w:space="0" w:color="auto"/>
              <w:left w:val="single" w:sz="4" w:space="0" w:color="auto"/>
              <w:bottom w:val="single" w:sz="4" w:space="0" w:color="auto"/>
              <w:right w:val="single" w:sz="4" w:space="0" w:color="auto"/>
            </w:tcBorders>
            <w:vAlign w:val="center"/>
            <w:hideMark/>
          </w:tcPr>
          <w:p w14:paraId="6730CCB4" w14:textId="77777777" w:rsidR="006A17FA" w:rsidRDefault="006A17FA">
            <w:pPr>
              <w:spacing w:after="40" w:line="215" w:lineRule="atLeast"/>
              <w:ind w:left="57"/>
              <w:rPr>
                <w:sz w:val="17"/>
                <w:szCs w:val="17"/>
              </w:rPr>
            </w:pPr>
            <w:r>
              <w:rPr>
                <w:sz w:val="17"/>
                <w:szCs w:val="17"/>
              </w:rPr>
              <w:t>6</w:t>
            </w:r>
          </w:p>
        </w:tc>
      </w:tr>
      <w:tr w:rsidR="006A17FA" w14:paraId="53F1A627" w14:textId="77777777" w:rsidTr="006A17FA">
        <w:tc>
          <w:tcPr>
            <w:tcW w:w="2377" w:type="dxa"/>
            <w:tcBorders>
              <w:top w:val="single" w:sz="4" w:space="0" w:color="auto"/>
              <w:left w:val="single" w:sz="4" w:space="0" w:color="auto"/>
              <w:bottom w:val="single" w:sz="4" w:space="0" w:color="auto"/>
              <w:right w:val="single" w:sz="4" w:space="0" w:color="auto"/>
            </w:tcBorders>
            <w:hideMark/>
          </w:tcPr>
          <w:p w14:paraId="230A8DC1" w14:textId="77777777" w:rsidR="006A17FA" w:rsidRDefault="006A17FA">
            <w:pPr>
              <w:spacing w:after="40" w:line="215" w:lineRule="atLeast"/>
              <w:ind w:left="57"/>
              <w:rPr>
                <w:sz w:val="17"/>
                <w:szCs w:val="17"/>
              </w:rPr>
            </w:pPr>
            <w:r>
              <w:rPr>
                <w:sz w:val="17"/>
                <w:szCs w:val="17"/>
              </w:rPr>
              <w:t>7'501 … 8'500</w:t>
            </w:r>
          </w:p>
        </w:tc>
        <w:tc>
          <w:tcPr>
            <w:tcW w:w="3233" w:type="dxa"/>
            <w:tcBorders>
              <w:top w:val="single" w:sz="4" w:space="0" w:color="auto"/>
              <w:left w:val="single" w:sz="4" w:space="0" w:color="auto"/>
              <w:bottom w:val="single" w:sz="4" w:space="0" w:color="auto"/>
              <w:right w:val="single" w:sz="4" w:space="0" w:color="auto"/>
            </w:tcBorders>
            <w:vAlign w:val="center"/>
            <w:hideMark/>
          </w:tcPr>
          <w:p w14:paraId="66ECDB0F" w14:textId="77777777" w:rsidR="006A17FA" w:rsidRDefault="006A17FA">
            <w:pPr>
              <w:spacing w:after="40" w:line="215" w:lineRule="atLeast"/>
              <w:ind w:left="57"/>
              <w:rPr>
                <w:sz w:val="17"/>
                <w:szCs w:val="17"/>
              </w:rPr>
            </w:pPr>
            <w:r>
              <w:rPr>
                <w:sz w:val="17"/>
                <w:szCs w:val="17"/>
              </w:rPr>
              <w:t>4</w:t>
            </w:r>
          </w:p>
        </w:tc>
        <w:tc>
          <w:tcPr>
            <w:tcW w:w="3233" w:type="dxa"/>
            <w:tcBorders>
              <w:top w:val="single" w:sz="4" w:space="0" w:color="auto"/>
              <w:left w:val="single" w:sz="4" w:space="0" w:color="auto"/>
              <w:bottom w:val="single" w:sz="4" w:space="0" w:color="auto"/>
              <w:right w:val="single" w:sz="4" w:space="0" w:color="auto"/>
            </w:tcBorders>
            <w:vAlign w:val="center"/>
            <w:hideMark/>
          </w:tcPr>
          <w:p w14:paraId="279CC643" w14:textId="77777777" w:rsidR="006A17FA" w:rsidRDefault="006A17FA">
            <w:pPr>
              <w:spacing w:after="40" w:line="215" w:lineRule="atLeast"/>
              <w:ind w:left="57"/>
              <w:rPr>
                <w:sz w:val="17"/>
                <w:szCs w:val="17"/>
              </w:rPr>
            </w:pPr>
            <w:r>
              <w:rPr>
                <w:sz w:val="17"/>
                <w:szCs w:val="17"/>
              </w:rPr>
              <w:t>5</w:t>
            </w:r>
          </w:p>
        </w:tc>
        <w:tc>
          <w:tcPr>
            <w:tcW w:w="3233" w:type="dxa"/>
            <w:tcBorders>
              <w:top w:val="single" w:sz="4" w:space="0" w:color="auto"/>
              <w:left w:val="single" w:sz="4" w:space="0" w:color="auto"/>
              <w:bottom w:val="single" w:sz="4" w:space="0" w:color="auto"/>
              <w:right w:val="single" w:sz="4" w:space="0" w:color="auto"/>
            </w:tcBorders>
            <w:vAlign w:val="center"/>
            <w:hideMark/>
          </w:tcPr>
          <w:p w14:paraId="446EBCD3" w14:textId="77777777" w:rsidR="006A17FA" w:rsidRDefault="006A17FA">
            <w:pPr>
              <w:spacing w:after="40" w:line="215" w:lineRule="atLeast"/>
              <w:ind w:left="57"/>
              <w:rPr>
                <w:sz w:val="17"/>
                <w:szCs w:val="17"/>
              </w:rPr>
            </w:pPr>
            <w:r>
              <w:rPr>
                <w:sz w:val="17"/>
                <w:szCs w:val="17"/>
              </w:rPr>
              <w:t>6</w:t>
            </w:r>
          </w:p>
        </w:tc>
        <w:tc>
          <w:tcPr>
            <w:tcW w:w="3233" w:type="dxa"/>
            <w:tcBorders>
              <w:top w:val="single" w:sz="4" w:space="0" w:color="auto"/>
              <w:left w:val="single" w:sz="4" w:space="0" w:color="auto"/>
              <w:bottom w:val="single" w:sz="4" w:space="0" w:color="auto"/>
              <w:right w:val="single" w:sz="4" w:space="0" w:color="auto"/>
            </w:tcBorders>
            <w:vAlign w:val="center"/>
            <w:hideMark/>
          </w:tcPr>
          <w:p w14:paraId="674EC53D" w14:textId="77777777" w:rsidR="006A17FA" w:rsidRDefault="006A17FA">
            <w:pPr>
              <w:spacing w:after="40" w:line="215" w:lineRule="atLeast"/>
              <w:ind w:left="57"/>
              <w:rPr>
                <w:sz w:val="17"/>
                <w:szCs w:val="17"/>
              </w:rPr>
            </w:pPr>
            <w:r>
              <w:rPr>
                <w:sz w:val="17"/>
                <w:szCs w:val="17"/>
              </w:rPr>
              <w:t>7</w:t>
            </w:r>
          </w:p>
        </w:tc>
      </w:tr>
      <w:tr w:rsidR="006A17FA" w14:paraId="043E8F62" w14:textId="77777777" w:rsidTr="006A17FA">
        <w:tc>
          <w:tcPr>
            <w:tcW w:w="2377" w:type="dxa"/>
            <w:tcBorders>
              <w:top w:val="single" w:sz="4" w:space="0" w:color="auto"/>
              <w:left w:val="single" w:sz="4" w:space="0" w:color="auto"/>
              <w:bottom w:val="single" w:sz="4" w:space="0" w:color="auto"/>
              <w:right w:val="single" w:sz="4" w:space="0" w:color="auto"/>
            </w:tcBorders>
            <w:hideMark/>
          </w:tcPr>
          <w:p w14:paraId="787FFCB5" w14:textId="77777777" w:rsidR="006A17FA" w:rsidRDefault="006A17FA">
            <w:pPr>
              <w:spacing w:after="40" w:line="215" w:lineRule="atLeast"/>
              <w:ind w:left="57"/>
              <w:rPr>
                <w:sz w:val="17"/>
                <w:szCs w:val="17"/>
              </w:rPr>
            </w:pPr>
            <w:r>
              <w:rPr>
                <w:sz w:val="17"/>
                <w:szCs w:val="17"/>
              </w:rPr>
              <w:t>8'501 … 10'000</w:t>
            </w:r>
          </w:p>
        </w:tc>
        <w:tc>
          <w:tcPr>
            <w:tcW w:w="3233" w:type="dxa"/>
            <w:tcBorders>
              <w:top w:val="single" w:sz="4" w:space="0" w:color="auto"/>
              <w:left w:val="single" w:sz="4" w:space="0" w:color="auto"/>
              <w:bottom w:val="single" w:sz="4" w:space="0" w:color="auto"/>
              <w:right w:val="single" w:sz="4" w:space="0" w:color="auto"/>
            </w:tcBorders>
            <w:vAlign w:val="center"/>
            <w:hideMark/>
          </w:tcPr>
          <w:p w14:paraId="610EA416" w14:textId="77777777" w:rsidR="006A17FA" w:rsidRDefault="006A17FA">
            <w:pPr>
              <w:spacing w:after="40" w:line="215" w:lineRule="atLeast"/>
              <w:ind w:left="57"/>
              <w:rPr>
                <w:sz w:val="17"/>
                <w:szCs w:val="17"/>
              </w:rPr>
            </w:pPr>
            <w:r>
              <w:rPr>
                <w:sz w:val="17"/>
                <w:szCs w:val="17"/>
              </w:rPr>
              <w:t>4</w:t>
            </w:r>
          </w:p>
        </w:tc>
        <w:tc>
          <w:tcPr>
            <w:tcW w:w="3233" w:type="dxa"/>
            <w:tcBorders>
              <w:top w:val="single" w:sz="4" w:space="0" w:color="auto"/>
              <w:left w:val="single" w:sz="4" w:space="0" w:color="auto"/>
              <w:bottom w:val="single" w:sz="4" w:space="0" w:color="auto"/>
              <w:right w:val="single" w:sz="4" w:space="0" w:color="auto"/>
            </w:tcBorders>
            <w:vAlign w:val="center"/>
            <w:hideMark/>
          </w:tcPr>
          <w:p w14:paraId="09B9D569" w14:textId="77777777" w:rsidR="006A17FA" w:rsidRDefault="006A17FA">
            <w:pPr>
              <w:spacing w:after="40" w:line="215" w:lineRule="atLeast"/>
              <w:ind w:left="57"/>
              <w:rPr>
                <w:sz w:val="17"/>
                <w:szCs w:val="17"/>
              </w:rPr>
            </w:pPr>
            <w:r>
              <w:rPr>
                <w:sz w:val="17"/>
                <w:szCs w:val="17"/>
              </w:rPr>
              <w:t>5</w:t>
            </w:r>
          </w:p>
        </w:tc>
        <w:tc>
          <w:tcPr>
            <w:tcW w:w="3233" w:type="dxa"/>
            <w:tcBorders>
              <w:top w:val="single" w:sz="4" w:space="0" w:color="auto"/>
              <w:left w:val="single" w:sz="4" w:space="0" w:color="auto"/>
              <w:bottom w:val="single" w:sz="4" w:space="0" w:color="auto"/>
              <w:right w:val="single" w:sz="4" w:space="0" w:color="auto"/>
            </w:tcBorders>
            <w:vAlign w:val="center"/>
            <w:hideMark/>
          </w:tcPr>
          <w:p w14:paraId="393CC276" w14:textId="77777777" w:rsidR="006A17FA" w:rsidRDefault="006A17FA">
            <w:pPr>
              <w:spacing w:after="40" w:line="215" w:lineRule="atLeast"/>
              <w:ind w:left="57"/>
              <w:rPr>
                <w:sz w:val="17"/>
                <w:szCs w:val="17"/>
              </w:rPr>
            </w:pPr>
            <w:r>
              <w:rPr>
                <w:sz w:val="17"/>
                <w:szCs w:val="17"/>
              </w:rPr>
              <w:t>6</w:t>
            </w:r>
          </w:p>
        </w:tc>
        <w:tc>
          <w:tcPr>
            <w:tcW w:w="3233" w:type="dxa"/>
            <w:tcBorders>
              <w:top w:val="single" w:sz="4" w:space="0" w:color="auto"/>
              <w:left w:val="single" w:sz="4" w:space="0" w:color="auto"/>
              <w:bottom w:val="single" w:sz="4" w:space="0" w:color="auto"/>
              <w:right w:val="single" w:sz="4" w:space="0" w:color="auto"/>
            </w:tcBorders>
            <w:vAlign w:val="center"/>
            <w:hideMark/>
          </w:tcPr>
          <w:p w14:paraId="6AFCEDE0" w14:textId="77777777" w:rsidR="006A17FA" w:rsidRDefault="006A17FA">
            <w:pPr>
              <w:spacing w:after="40" w:line="215" w:lineRule="atLeast"/>
              <w:ind w:left="57"/>
              <w:rPr>
                <w:sz w:val="17"/>
                <w:szCs w:val="17"/>
              </w:rPr>
            </w:pPr>
            <w:r>
              <w:rPr>
                <w:sz w:val="17"/>
                <w:szCs w:val="17"/>
              </w:rPr>
              <w:t>8</w:t>
            </w:r>
          </w:p>
        </w:tc>
      </w:tr>
      <w:tr w:rsidR="006A17FA" w14:paraId="0F9A190A" w14:textId="77777777" w:rsidTr="006A17FA">
        <w:tc>
          <w:tcPr>
            <w:tcW w:w="2377" w:type="dxa"/>
            <w:tcBorders>
              <w:top w:val="single" w:sz="4" w:space="0" w:color="auto"/>
              <w:left w:val="single" w:sz="4" w:space="0" w:color="auto"/>
              <w:bottom w:val="single" w:sz="4" w:space="0" w:color="auto"/>
              <w:right w:val="single" w:sz="4" w:space="0" w:color="auto"/>
            </w:tcBorders>
            <w:hideMark/>
          </w:tcPr>
          <w:p w14:paraId="6F0F5061" w14:textId="77777777" w:rsidR="006A17FA" w:rsidRDefault="006A17FA">
            <w:pPr>
              <w:spacing w:after="40" w:line="215" w:lineRule="atLeast"/>
              <w:ind w:left="57"/>
              <w:rPr>
                <w:sz w:val="17"/>
                <w:szCs w:val="17"/>
              </w:rPr>
            </w:pPr>
            <w:r>
              <w:rPr>
                <w:sz w:val="17"/>
                <w:szCs w:val="17"/>
              </w:rPr>
              <w:t>&gt; 10'000</w:t>
            </w:r>
          </w:p>
        </w:tc>
        <w:tc>
          <w:tcPr>
            <w:tcW w:w="3233" w:type="dxa"/>
            <w:tcBorders>
              <w:top w:val="single" w:sz="4" w:space="0" w:color="auto"/>
              <w:left w:val="single" w:sz="4" w:space="0" w:color="auto"/>
              <w:bottom w:val="single" w:sz="4" w:space="0" w:color="auto"/>
              <w:right w:val="single" w:sz="4" w:space="0" w:color="auto"/>
            </w:tcBorders>
            <w:vAlign w:val="center"/>
            <w:hideMark/>
          </w:tcPr>
          <w:p w14:paraId="398B98C4" w14:textId="77777777" w:rsidR="006A17FA" w:rsidRDefault="006A17FA">
            <w:pPr>
              <w:spacing w:after="40" w:line="215" w:lineRule="atLeast"/>
              <w:ind w:left="57"/>
              <w:rPr>
                <w:sz w:val="17"/>
                <w:szCs w:val="17"/>
              </w:rPr>
            </w:pPr>
            <w:r>
              <w:rPr>
                <w:sz w:val="17"/>
                <w:szCs w:val="17"/>
              </w:rPr>
              <w:t>5</w:t>
            </w:r>
          </w:p>
        </w:tc>
        <w:tc>
          <w:tcPr>
            <w:tcW w:w="3233" w:type="dxa"/>
            <w:tcBorders>
              <w:top w:val="single" w:sz="4" w:space="0" w:color="auto"/>
              <w:left w:val="single" w:sz="4" w:space="0" w:color="auto"/>
              <w:bottom w:val="single" w:sz="4" w:space="0" w:color="auto"/>
              <w:right w:val="single" w:sz="4" w:space="0" w:color="auto"/>
            </w:tcBorders>
            <w:vAlign w:val="center"/>
            <w:hideMark/>
          </w:tcPr>
          <w:p w14:paraId="3B707709" w14:textId="77777777" w:rsidR="006A17FA" w:rsidRDefault="006A17FA">
            <w:pPr>
              <w:spacing w:after="40" w:line="215" w:lineRule="atLeast"/>
              <w:ind w:left="57"/>
              <w:rPr>
                <w:sz w:val="17"/>
                <w:szCs w:val="17"/>
              </w:rPr>
            </w:pPr>
            <w:r>
              <w:rPr>
                <w:sz w:val="17"/>
                <w:szCs w:val="17"/>
              </w:rPr>
              <w:t>6</w:t>
            </w:r>
          </w:p>
        </w:tc>
        <w:tc>
          <w:tcPr>
            <w:tcW w:w="3233" w:type="dxa"/>
            <w:tcBorders>
              <w:top w:val="single" w:sz="4" w:space="0" w:color="auto"/>
              <w:left w:val="single" w:sz="4" w:space="0" w:color="auto"/>
              <w:bottom w:val="single" w:sz="4" w:space="0" w:color="auto"/>
              <w:right w:val="single" w:sz="4" w:space="0" w:color="auto"/>
            </w:tcBorders>
            <w:vAlign w:val="center"/>
            <w:hideMark/>
          </w:tcPr>
          <w:p w14:paraId="64937A52" w14:textId="77777777" w:rsidR="006A17FA" w:rsidRDefault="006A17FA">
            <w:pPr>
              <w:spacing w:after="40" w:line="215" w:lineRule="atLeast"/>
              <w:ind w:left="57"/>
              <w:rPr>
                <w:sz w:val="17"/>
                <w:szCs w:val="17"/>
              </w:rPr>
            </w:pPr>
            <w:r>
              <w:rPr>
                <w:sz w:val="17"/>
                <w:szCs w:val="17"/>
              </w:rPr>
              <w:t>7</w:t>
            </w:r>
          </w:p>
        </w:tc>
        <w:tc>
          <w:tcPr>
            <w:tcW w:w="3233" w:type="dxa"/>
            <w:tcBorders>
              <w:top w:val="single" w:sz="4" w:space="0" w:color="auto"/>
              <w:left w:val="single" w:sz="4" w:space="0" w:color="auto"/>
              <w:bottom w:val="single" w:sz="4" w:space="0" w:color="auto"/>
              <w:right w:val="single" w:sz="4" w:space="0" w:color="auto"/>
            </w:tcBorders>
            <w:vAlign w:val="center"/>
            <w:hideMark/>
          </w:tcPr>
          <w:p w14:paraId="08C884C4" w14:textId="77777777" w:rsidR="006A17FA" w:rsidRDefault="006A17FA">
            <w:pPr>
              <w:spacing w:after="40" w:line="215" w:lineRule="atLeast"/>
              <w:ind w:left="57"/>
              <w:rPr>
                <w:sz w:val="17"/>
                <w:szCs w:val="17"/>
              </w:rPr>
            </w:pPr>
            <w:r>
              <w:rPr>
                <w:sz w:val="17"/>
                <w:szCs w:val="17"/>
              </w:rPr>
              <w:t>10</w:t>
            </w:r>
          </w:p>
        </w:tc>
      </w:tr>
    </w:tbl>
    <w:p w14:paraId="523C3142" w14:textId="77777777" w:rsidR="006A17FA" w:rsidRDefault="006A17FA" w:rsidP="006A17FA">
      <w:pPr>
        <w:spacing w:before="80"/>
      </w:pPr>
      <w:r w:rsidRPr="006A17FA">
        <w:rPr>
          <w:vertAlign w:val="superscript"/>
        </w:rPr>
        <w:t>2)</w:t>
      </w:r>
      <w:r>
        <w:t xml:space="preserve"> Bei </w:t>
      </w:r>
      <w:r w:rsidRPr="008D3344">
        <w:rPr>
          <w:b/>
        </w:rPr>
        <w:t>SDA</w:t>
      </w:r>
      <w:r>
        <w:t>-Belägen 1 zusätzlicher Bohrkern für die separate Prüfung des Schichtenverbunds</w:t>
      </w:r>
    </w:p>
    <w:p w14:paraId="6A3A8139" w14:textId="77777777" w:rsidR="006A17FA" w:rsidRDefault="006A17FA" w:rsidP="006A17FA">
      <w:r w:rsidRPr="006A17FA">
        <w:rPr>
          <w:vertAlign w:val="superscript"/>
        </w:rPr>
        <w:t>3)</w:t>
      </w:r>
      <w:r>
        <w:t xml:space="preserve"> Bei kleinen Objekten Prüfung auf Anordnung des Bauherrn (z. B. Kreisel, Kreuzungen, Brücken etc.)</w:t>
      </w:r>
    </w:p>
    <w:p w14:paraId="617C5626" w14:textId="77777777" w:rsidR="006A17FA" w:rsidRDefault="006A17FA" w:rsidP="006A17FA">
      <w:pPr>
        <w:spacing w:after="0"/>
      </w:pPr>
      <w:r>
        <w:t>–</w:t>
      </w:r>
      <w:r>
        <w:tab/>
        <w:t>Mischgut:</w:t>
      </w:r>
      <w:r>
        <w:tab/>
        <w:t>4 Proben (2 Proben + 2 Rückstellproben)</w:t>
      </w:r>
    </w:p>
    <w:p w14:paraId="2B384955" w14:textId="7A01E5F7" w:rsidR="006A17FA" w:rsidRDefault="006A17FA" w:rsidP="006A17FA">
      <w:r>
        <w:t>–</w:t>
      </w:r>
      <w:r>
        <w:tab/>
        <w:t>Bohrkerne:</w:t>
      </w:r>
      <w:r>
        <w:tab/>
        <w:t>4 Stk.</w:t>
      </w:r>
    </w:p>
    <w:p w14:paraId="32FC5CF5" w14:textId="1686F654" w:rsidR="006A17FA" w:rsidRDefault="006A17FA" w:rsidP="006A17FA"/>
    <w:p w14:paraId="52A4A764" w14:textId="11B68DFC" w:rsidR="006A17FA" w:rsidRDefault="006A17FA" w:rsidP="006A17FA"/>
    <w:p w14:paraId="2371AA2E" w14:textId="77777777" w:rsidR="006A17FA" w:rsidRDefault="006A17FA" w:rsidP="006A17FA"/>
    <w:p w14:paraId="102683B3" w14:textId="1BA9118F" w:rsidR="006A17FA" w:rsidRDefault="006A17FA">
      <w:pPr>
        <w:spacing w:after="0" w:line="240" w:lineRule="auto"/>
      </w:pPr>
      <w:r>
        <w:br w:type="page"/>
      </w:r>
    </w:p>
    <w:p w14:paraId="4013540B" w14:textId="7597B784" w:rsidR="006A17FA" w:rsidRPr="006A17FA" w:rsidRDefault="006A17FA" w:rsidP="006A17FA">
      <w:pPr>
        <w:rPr>
          <w:b/>
        </w:rPr>
      </w:pPr>
      <w:r w:rsidRPr="006A17FA">
        <w:rPr>
          <w:b/>
        </w:rPr>
        <w:lastRenderedPageBreak/>
        <w:t>Laboruntersuchungen (Anzahl Prüfungen; übrige Proben = Rückstellproben):</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827"/>
        <w:gridCol w:w="2268"/>
        <w:gridCol w:w="2127"/>
      </w:tblGrid>
      <w:tr w:rsidR="006A17FA" w14:paraId="6EBFE612" w14:textId="77777777" w:rsidTr="006A17FA">
        <w:tc>
          <w:tcPr>
            <w:tcW w:w="2410" w:type="dxa"/>
            <w:tcBorders>
              <w:top w:val="single" w:sz="4" w:space="0" w:color="auto"/>
              <w:left w:val="single" w:sz="4" w:space="0" w:color="auto"/>
              <w:bottom w:val="nil"/>
              <w:right w:val="single" w:sz="4" w:space="0" w:color="auto"/>
            </w:tcBorders>
            <w:shd w:val="clear" w:color="auto" w:fill="F2F2F2" w:themeFill="background1" w:themeFillShade="F2"/>
            <w:hideMark/>
          </w:tcPr>
          <w:p w14:paraId="5CB85522" w14:textId="77777777" w:rsidR="006A17FA" w:rsidRDefault="006A17FA">
            <w:pPr>
              <w:spacing w:line="215" w:lineRule="atLeast"/>
              <w:rPr>
                <w:rFonts w:eastAsia="Times New Roman" w:cs="Times New Roman"/>
                <w:spacing w:val="0"/>
                <w:sz w:val="17"/>
                <w:szCs w:val="17"/>
                <w:lang w:eastAsia="de-CH"/>
              </w:rPr>
            </w:pPr>
            <w:r>
              <w:rPr>
                <w:sz w:val="17"/>
                <w:szCs w:val="17"/>
              </w:rPr>
              <w:t>Gegenstand</w:t>
            </w:r>
          </w:p>
        </w:tc>
        <w:tc>
          <w:tcPr>
            <w:tcW w:w="3827" w:type="dxa"/>
            <w:tcBorders>
              <w:top w:val="single" w:sz="4" w:space="0" w:color="auto"/>
              <w:left w:val="single" w:sz="4" w:space="0" w:color="auto"/>
              <w:bottom w:val="nil"/>
              <w:right w:val="single" w:sz="4" w:space="0" w:color="auto"/>
            </w:tcBorders>
            <w:shd w:val="clear" w:color="auto" w:fill="F2F2F2" w:themeFill="background1" w:themeFillShade="F2"/>
            <w:hideMark/>
          </w:tcPr>
          <w:p w14:paraId="26A6DF08" w14:textId="77777777" w:rsidR="006A17FA" w:rsidRDefault="006A17FA">
            <w:pPr>
              <w:spacing w:line="215" w:lineRule="atLeast"/>
              <w:rPr>
                <w:sz w:val="17"/>
                <w:szCs w:val="17"/>
              </w:rPr>
            </w:pPr>
            <w:r>
              <w:rPr>
                <w:sz w:val="17"/>
                <w:szCs w:val="17"/>
              </w:rPr>
              <w:t>Prüfungen (Einzelwerte)</w:t>
            </w:r>
          </w:p>
        </w:tc>
        <w:tc>
          <w:tcPr>
            <w:tcW w:w="4395" w:type="dxa"/>
            <w:gridSpan w:val="2"/>
            <w:tcBorders>
              <w:top w:val="single" w:sz="4" w:space="0" w:color="auto"/>
              <w:left w:val="single" w:sz="4" w:space="0" w:color="auto"/>
              <w:bottom w:val="nil"/>
              <w:right w:val="single" w:sz="4" w:space="0" w:color="auto"/>
            </w:tcBorders>
            <w:shd w:val="clear" w:color="auto" w:fill="F2F2F2" w:themeFill="background1" w:themeFillShade="F2"/>
            <w:hideMark/>
          </w:tcPr>
          <w:p w14:paraId="6AC6FC09" w14:textId="77777777" w:rsidR="006A17FA" w:rsidRDefault="006A17FA">
            <w:pPr>
              <w:spacing w:line="215" w:lineRule="atLeast"/>
              <w:jc w:val="center"/>
              <w:rPr>
                <w:i/>
                <w:sz w:val="17"/>
                <w:szCs w:val="17"/>
              </w:rPr>
            </w:pPr>
            <w:r>
              <w:rPr>
                <w:sz w:val="17"/>
                <w:szCs w:val="17"/>
              </w:rPr>
              <w:t>Ausführung durch</w:t>
            </w:r>
          </w:p>
        </w:tc>
      </w:tr>
      <w:tr w:rsidR="006A17FA" w14:paraId="4FEB4097" w14:textId="77777777" w:rsidTr="006A17FA">
        <w:trPr>
          <w:trHeight w:val="193"/>
        </w:trPr>
        <w:tc>
          <w:tcPr>
            <w:tcW w:w="2410" w:type="dxa"/>
            <w:tcBorders>
              <w:top w:val="nil"/>
              <w:left w:val="single" w:sz="4" w:space="0" w:color="auto"/>
              <w:bottom w:val="single" w:sz="4" w:space="0" w:color="auto"/>
              <w:right w:val="single" w:sz="4" w:space="0" w:color="auto"/>
            </w:tcBorders>
            <w:shd w:val="clear" w:color="auto" w:fill="F2F2F2" w:themeFill="background1" w:themeFillShade="F2"/>
          </w:tcPr>
          <w:p w14:paraId="52EA23AB" w14:textId="77777777" w:rsidR="006A17FA" w:rsidRDefault="006A17FA">
            <w:pPr>
              <w:spacing w:line="215" w:lineRule="atLeast"/>
              <w:rPr>
                <w:sz w:val="17"/>
                <w:szCs w:val="17"/>
              </w:rPr>
            </w:pPr>
          </w:p>
        </w:tc>
        <w:tc>
          <w:tcPr>
            <w:tcW w:w="3827" w:type="dxa"/>
            <w:tcBorders>
              <w:top w:val="nil"/>
              <w:left w:val="single" w:sz="4" w:space="0" w:color="auto"/>
              <w:bottom w:val="single" w:sz="4" w:space="0" w:color="auto"/>
              <w:right w:val="single" w:sz="4" w:space="0" w:color="auto"/>
            </w:tcBorders>
            <w:shd w:val="clear" w:color="auto" w:fill="F2F2F2" w:themeFill="background1" w:themeFillShade="F2"/>
          </w:tcPr>
          <w:p w14:paraId="7B673CF2" w14:textId="77777777" w:rsidR="006A17FA" w:rsidRDefault="006A17FA">
            <w:pPr>
              <w:spacing w:line="215" w:lineRule="atLeast"/>
              <w:rPr>
                <w:sz w:val="17"/>
                <w:szCs w:val="17"/>
              </w:rPr>
            </w:pPr>
          </w:p>
        </w:tc>
        <w:tc>
          <w:tcPr>
            <w:tcW w:w="2268" w:type="dxa"/>
            <w:tcBorders>
              <w:top w:val="nil"/>
              <w:left w:val="single" w:sz="4" w:space="0" w:color="auto"/>
              <w:bottom w:val="single" w:sz="4" w:space="0" w:color="auto"/>
              <w:right w:val="single" w:sz="4" w:space="0" w:color="auto"/>
            </w:tcBorders>
            <w:shd w:val="clear" w:color="auto" w:fill="F2F2F2" w:themeFill="background1" w:themeFillShade="F2"/>
            <w:hideMark/>
          </w:tcPr>
          <w:p w14:paraId="429A0A59" w14:textId="77777777" w:rsidR="006A17FA" w:rsidRDefault="006A17FA">
            <w:pPr>
              <w:spacing w:line="215" w:lineRule="atLeast"/>
              <w:rPr>
                <w:sz w:val="17"/>
                <w:szCs w:val="17"/>
              </w:rPr>
            </w:pPr>
            <w:r>
              <w:rPr>
                <w:sz w:val="17"/>
                <w:szCs w:val="17"/>
              </w:rPr>
              <w:t>Unternehmer (Lab)</w:t>
            </w:r>
          </w:p>
        </w:tc>
        <w:tc>
          <w:tcPr>
            <w:tcW w:w="2127" w:type="dxa"/>
            <w:tcBorders>
              <w:top w:val="nil"/>
              <w:left w:val="single" w:sz="4" w:space="0" w:color="auto"/>
              <w:bottom w:val="single" w:sz="4" w:space="0" w:color="auto"/>
              <w:right w:val="single" w:sz="4" w:space="0" w:color="auto"/>
            </w:tcBorders>
            <w:shd w:val="clear" w:color="auto" w:fill="F2F2F2" w:themeFill="background1" w:themeFillShade="F2"/>
            <w:hideMark/>
          </w:tcPr>
          <w:p w14:paraId="2A8BCAAE" w14:textId="77777777" w:rsidR="006A17FA" w:rsidRDefault="006A17FA">
            <w:pPr>
              <w:spacing w:line="215" w:lineRule="atLeast"/>
              <w:rPr>
                <w:sz w:val="17"/>
                <w:szCs w:val="17"/>
              </w:rPr>
            </w:pPr>
            <w:r>
              <w:rPr>
                <w:sz w:val="17"/>
                <w:szCs w:val="17"/>
              </w:rPr>
              <w:t>Bauherr (Lab)</w:t>
            </w:r>
          </w:p>
        </w:tc>
      </w:tr>
      <w:tr w:rsidR="006A17FA" w:rsidRPr="006A17FA" w14:paraId="7FA1B2FD" w14:textId="77777777" w:rsidTr="006A17FA">
        <w:tc>
          <w:tcPr>
            <w:tcW w:w="2410" w:type="dxa"/>
            <w:tcBorders>
              <w:top w:val="single" w:sz="4" w:space="0" w:color="auto"/>
              <w:left w:val="single" w:sz="4" w:space="0" w:color="auto"/>
              <w:bottom w:val="single" w:sz="4" w:space="0" w:color="auto"/>
              <w:right w:val="single" w:sz="4" w:space="0" w:color="auto"/>
            </w:tcBorders>
            <w:hideMark/>
          </w:tcPr>
          <w:p w14:paraId="0F19B05C" w14:textId="77777777" w:rsidR="006A17FA" w:rsidRPr="006A17FA" w:rsidRDefault="006A17FA" w:rsidP="006A17FA">
            <w:pPr>
              <w:spacing w:after="0" w:line="215" w:lineRule="atLeast"/>
              <w:rPr>
                <w:sz w:val="17"/>
                <w:szCs w:val="17"/>
              </w:rPr>
            </w:pPr>
            <w:r w:rsidRPr="006A17FA">
              <w:rPr>
                <w:sz w:val="17"/>
                <w:szCs w:val="17"/>
              </w:rPr>
              <w:t>Mischgut</w:t>
            </w:r>
          </w:p>
        </w:tc>
        <w:tc>
          <w:tcPr>
            <w:tcW w:w="3827" w:type="dxa"/>
            <w:tcBorders>
              <w:top w:val="single" w:sz="4" w:space="0" w:color="auto"/>
              <w:left w:val="single" w:sz="4" w:space="0" w:color="auto"/>
              <w:bottom w:val="single" w:sz="4" w:space="0" w:color="auto"/>
              <w:right w:val="single" w:sz="4" w:space="0" w:color="auto"/>
            </w:tcBorders>
            <w:hideMark/>
          </w:tcPr>
          <w:p w14:paraId="678F622E" w14:textId="77777777" w:rsidR="006A17FA" w:rsidRPr="006A17FA" w:rsidRDefault="006A17FA" w:rsidP="006A17FA">
            <w:pPr>
              <w:spacing w:after="0" w:line="215" w:lineRule="atLeast"/>
              <w:rPr>
                <w:sz w:val="17"/>
                <w:szCs w:val="17"/>
              </w:rPr>
            </w:pPr>
            <w:r w:rsidRPr="006A17FA">
              <w:rPr>
                <w:sz w:val="17"/>
                <w:szCs w:val="17"/>
              </w:rPr>
              <w:t>Hohlraumgehalt</w:t>
            </w:r>
          </w:p>
          <w:p w14:paraId="02B677B9" w14:textId="77777777" w:rsidR="006A17FA" w:rsidRPr="006A17FA" w:rsidRDefault="006A17FA" w:rsidP="006A17FA">
            <w:pPr>
              <w:spacing w:after="0" w:line="215" w:lineRule="atLeast"/>
              <w:rPr>
                <w:sz w:val="17"/>
                <w:szCs w:val="17"/>
              </w:rPr>
            </w:pPr>
            <w:r w:rsidRPr="006A17FA">
              <w:rPr>
                <w:sz w:val="17"/>
                <w:szCs w:val="17"/>
              </w:rPr>
              <w:t>Marshallversuch</w:t>
            </w:r>
          </w:p>
          <w:p w14:paraId="2D1BB519" w14:textId="5EFB262D" w:rsidR="006A17FA" w:rsidRDefault="006A17FA" w:rsidP="006A17FA">
            <w:pPr>
              <w:spacing w:after="0" w:line="215" w:lineRule="atLeast"/>
              <w:rPr>
                <w:sz w:val="17"/>
                <w:szCs w:val="17"/>
              </w:rPr>
            </w:pPr>
            <w:r w:rsidRPr="006A17FA">
              <w:rPr>
                <w:sz w:val="17"/>
                <w:szCs w:val="17"/>
              </w:rPr>
              <w:t>Korngrössenverteilung</w:t>
            </w:r>
          </w:p>
          <w:p w14:paraId="1AFF3F1A" w14:textId="77777777" w:rsidR="006A17FA" w:rsidRPr="006A17FA" w:rsidRDefault="006A17FA" w:rsidP="006A17FA">
            <w:pPr>
              <w:spacing w:after="0" w:line="215" w:lineRule="atLeast"/>
              <w:rPr>
                <w:sz w:val="17"/>
                <w:szCs w:val="17"/>
              </w:rPr>
            </w:pPr>
            <w:r w:rsidRPr="006A17FA">
              <w:rPr>
                <w:sz w:val="17"/>
                <w:szCs w:val="17"/>
              </w:rPr>
              <w:t>Rohdichte (volumetrische Bestimmung)</w:t>
            </w:r>
          </w:p>
          <w:p w14:paraId="4D2489B5" w14:textId="647CFC07" w:rsidR="00457C21" w:rsidRPr="00457C21" w:rsidRDefault="00457C21" w:rsidP="008D3344">
            <w:pPr>
              <w:spacing w:after="40" w:line="215" w:lineRule="atLeast"/>
              <w:rPr>
                <w:sz w:val="17"/>
                <w:szCs w:val="17"/>
              </w:rPr>
            </w:pPr>
            <w:r w:rsidRPr="00457C21">
              <w:rPr>
                <w:sz w:val="17"/>
                <w:szCs w:val="17"/>
              </w:rPr>
              <w:t>Rohdichte (Berechnung)</w:t>
            </w:r>
          </w:p>
        </w:tc>
        <w:tc>
          <w:tcPr>
            <w:tcW w:w="2268" w:type="dxa"/>
            <w:tcBorders>
              <w:top w:val="single" w:sz="4" w:space="0" w:color="auto"/>
              <w:left w:val="single" w:sz="4" w:space="0" w:color="auto"/>
              <w:bottom w:val="single" w:sz="4" w:space="0" w:color="auto"/>
              <w:right w:val="single" w:sz="4" w:space="0" w:color="auto"/>
            </w:tcBorders>
            <w:hideMark/>
          </w:tcPr>
          <w:p w14:paraId="0DC3C69D" w14:textId="77777777" w:rsidR="006A17FA" w:rsidRPr="006A17FA" w:rsidRDefault="006A17FA" w:rsidP="006A17FA">
            <w:pPr>
              <w:spacing w:after="0" w:line="215" w:lineRule="atLeast"/>
              <w:rPr>
                <w:sz w:val="17"/>
                <w:szCs w:val="17"/>
              </w:rPr>
            </w:pPr>
            <w:r w:rsidRPr="006A17FA">
              <w:rPr>
                <w:sz w:val="17"/>
                <w:szCs w:val="17"/>
              </w:rPr>
              <w:t>2</w:t>
            </w:r>
          </w:p>
          <w:p w14:paraId="2AA7310E" w14:textId="77777777" w:rsidR="006A17FA" w:rsidRPr="006A17FA" w:rsidRDefault="006A17FA" w:rsidP="006A17FA">
            <w:pPr>
              <w:spacing w:after="0" w:line="215" w:lineRule="atLeast"/>
              <w:rPr>
                <w:sz w:val="17"/>
                <w:szCs w:val="17"/>
              </w:rPr>
            </w:pPr>
            <w:r w:rsidRPr="006A17FA">
              <w:rPr>
                <w:sz w:val="17"/>
                <w:szCs w:val="17"/>
              </w:rPr>
              <w:t>2</w:t>
            </w:r>
          </w:p>
          <w:p w14:paraId="6B11AC84" w14:textId="12F4A7EC" w:rsidR="006A17FA" w:rsidRDefault="006A17FA" w:rsidP="006A17FA">
            <w:pPr>
              <w:spacing w:after="0" w:line="215" w:lineRule="atLeast"/>
              <w:rPr>
                <w:sz w:val="17"/>
                <w:szCs w:val="17"/>
              </w:rPr>
            </w:pPr>
            <w:r w:rsidRPr="006A17FA">
              <w:rPr>
                <w:sz w:val="17"/>
                <w:szCs w:val="17"/>
              </w:rPr>
              <w:t>2</w:t>
            </w:r>
          </w:p>
          <w:p w14:paraId="5C891A66" w14:textId="77777777" w:rsidR="006A17FA" w:rsidRDefault="006A17FA" w:rsidP="006A17FA">
            <w:pPr>
              <w:spacing w:after="0" w:line="215" w:lineRule="atLeast"/>
              <w:rPr>
                <w:sz w:val="17"/>
                <w:szCs w:val="17"/>
              </w:rPr>
            </w:pPr>
            <w:r w:rsidRPr="006A17FA">
              <w:rPr>
                <w:sz w:val="17"/>
                <w:szCs w:val="17"/>
              </w:rPr>
              <w:t>1</w:t>
            </w:r>
          </w:p>
          <w:p w14:paraId="430C1559" w14:textId="12C69DE3" w:rsidR="00457C21" w:rsidRPr="006A17FA" w:rsidRDefault="00457C21" w:rsidP="006A17FA">
            <w:pPr>
              <w:spacing w:after="0" w:line="215" w:lineRule="atLeast"/>
              <w:rPr>
                <w:sz w:val="17"/>
                <w:szCs w:val="17"/>
              </w:rPr>
            </w:pPr>
            <w:r>
              <w:rPr>
                <w:sz w:val="17"/>
                <w:szCs w:val="17"/>
              </w:rPr>
              <w:t>1</w:t>
            </w:r>
          </w:p>
        </w:tc>
        <w:tc>
          <w:tcPr>
            <w:tcW w:w="2127" w:type="dxa"/>
            <w:tcBorders>
              <w:top w:val="single" w:sz="4" w:space="0" w:color="auto"/>
              <w:left w:val="single" w:sz="4" w:space="0" w:color="auto"/>
              <w:bottom w:val="single" w:sz="4" w:space="0" w:color="auto"/>
              <w:right w:val="single" w:sz="4" w:space="0" w:color="auto"/>
            </w:tcBorders>
            <w:hideMark/>
          </w:tcPr>
          <w:p w14:paraId="419BDE95" w14:textId="77777777" w:rsidR="006A17FA" w:rsidRPr="006A17FA" w:rsidRDefault="006A17FA" w:rsidP="006A17FA">
            <w:pPr>
              <w:spacing w:after="0" w:line="215" w:lineRule="atLeast"/>
              <w:rPr>
                <w:sz w:val="17"/>
                <w:szCs w:val="17"/>
              </w:rPr>
            </w:pPr>
            <w:r w:rsidRPr="006A17FA">
              <w:rPr>
                <w:sz w:val="17"/>
                <w:szCs w:val="17"/>
              </w:rPr>
              <w:t>--</w:t>
            </w:r>
          </w:p>
          <w:p w14:paraId="13B6DF83" w14:textId="77777777" w:rsidR="006A17FA" w:rsidRPr="006A17FA" w:rsidRDefault="006A17FA" w:rsidP="006A17FA">
            <w:pPr>
              <w:spacing w:after="0" w:line="215" w:lineRule="atLeast"/>
              <w:rPr>
                <w:sz w:val="17"/>
                <w:szCs w:val="17"/>
              </w:rPr>
            </w:pPr>
            <w:r w:rsidRPr="006A17FA">
              <w:rPr>
                <w:sz w:val="17"/>
                <w:szCs w:val="17"/>
              </w:rPr>
              <w:t>--</w:t>
            </w:r>
          </w:p>
          <w:p w14:paraId="69A94ED9" w14:textId="77777777" w:rsidR="006A17FA" w:rsidRPr="006A17FA" w:rsidRDefault="006A17FA" w:rsidP="006A17FA">
            <w:pPr>
              <w:spacing w:after="0" w:line="215" w:lineRule="atLeast"/>
              <w:rPr>
                <w:sz w:val="17"/>
                <w:szCs w:val="17"/>
              </w:rPr>
            </w:pPr>
            <w:r w:rsidRPr="006A17FA">
              <w:rPr>
                <w:sz w:val="17"/>
                <w:szCs w:val="17"/>
              </w:rPr>
              <w:t>--</w:t>
            </w:r>
          </w:p>
          <w:p w14:paraId="1F42C5C2" w14:textId="77777777" w:rsidR="006A17FA" w:rsidRPr="006A17FA" w:rsidRDefault="006A17FA" w:rsidP="006A17FA">
            <w:pPr>
              <w:spacing w:after="0" w:line="215" w:lineRule="atLeast"/>
              <w:rPr>
                <w:sz w:val="17"/>
                <w:szCs w:val="17"/>
              </w:rPr>
            </w:pPr>
            <w:r w:rsidRPr="006A17FA">
              <w:rPr>
                <w:sz w:val="17"/>
                <w:szCs w:val="17"/>
              </w:rPr>
              <w:t>--</w:t>
            </w:r>
          </w:p>
          <w:p w14:paraId="5FA95EAB" w14:textId="7CE0F4EE" w:rsidR="00457C21" w:rsidRPr="006A17FA" w:rsidRDefault="00457C21" w:rsidP="006A17FA">
            <w:pPr>
              <w:spacing w:after="0" w:line="215" w:lineRule="atLeast"/>
              <w:rPr>
                <w:sz w:val="17"/>
                <w:szCs w:val="17"/>
              </w:rPr>
            </w:pPr>
            <w:r>
              <w:rPr>
                <w:sz w:val="17"/>
                <w:szCs w:val="17"/>
              </w:rPr>
              <w:t>--</w:t>
            </w:r>
          </w:p>
        </w:tc>
      </w:tr>
    </w:tbl>
    <w:p w14:paraId="586840FB" w14:textId="3291CB1B" w:rsidR="006A17FA" w:rsidRDefault="006A17FA" w:rsidP="006A17FA"/>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827"/>
        <w:gridCol w:w="2268"/>
        <w:gridCol w:w="2127"/>
      </w:tblGrid>
      <w:tr w:rsidR="006A17FA" w14:paraId="138227C3" w14:textId="77777777" w:rsidTr="006A17FA">
        <w:tc>
          <w:tcPr>
            <w:tcW w:w="2410" w:type="dxa"/>
            <w:tcBorders>
              <w:top w:val="single" w:sz="4" w:space="0" w:color="auto"/>
              <w:left w:val="single" w:sz="4" w:space="0" w:color="auto"/>
              <w:bottom w:val="nil"/>
              <w:right w:val="single" w:sz="4" w:space="0" w:color="auto"/>
            </w:tcBorders>
            <w:shd w:val="clear" w:color="auto" w:fill="F2F2F2" w:themeFill="background1" w:themeFillShade="F2"/>
            <w:hideMark/>
          </w:tcPr>
          <w:p w14:paraId="3109AFDE" w14:textId="77777777" w:rsidR="006A17FA" w:rsidRDefault="006A17FA">
            <w:pPr>
              <w:spacing w:after="0" w:line="215" w:lineRule="atLeast"/>
              <w:rPr>
                <w:rFonts w:eastAsia="Times New Roman" w:cs="Times New Roman"/>
                <w:sz w:val="17"/>
                <w:szCs w:val="17"/>
                <w:lang w:eastAsia="de-CH"/>
              </w:rPr>
            </w:pPr>
            <w:r>
              <w:rPr>
                <w:sz w:val="17"/>
                <w:szCs w:val="17"/>
              </w:rPr>
              <w:t>Gegenstand</w:t>
            </w:r>
          </w:p>
        </w:tc>
        <w:tc>
          <w:tcPr>
            <w:tcW w:w="3827" w:type="dxa"/>
            <w:tcBorders>
              <w:top w:val="single" w:sz="4" w:space="0" w:color="auto"/>
              <w:left w:val="single" w:sz="4" w:space="0" w:color="auto"/>
              <w:bottom w:val="nil"/>
              <w:right w:val="single" w:sz="4" w:space="0" w:color="auto"/>
            </w:tcBorders>
            <w:shd w:val="clear" w:color="auto" w:fill="F2F2F2" w:themeFill="background1" w:themeFillShade="F2"/>
            <w:hideMark/>
          </w:tcPr>
          <w:p w14:paraId="5BACA1E7" w14:textId="77777777" w:rsidR="006A17FA" w:rsidRDefault="006A17FA">
            <w:pPr>
              <w:spacing w:after="0" w:line="215" w:lineRule="atLeast"/>
              <w:rPr>
                <w:sz w:val="17"/>
                <w:szCs w:val="17"/>
              </w:rPr>
            </w:pPr>
            <w:r>
              <w:rPr>
                <w:sz w:val="17"/>
                <w:szCs w:val="17"/>
              </w:rPr>
              <w:t>Prüfungen (Einzelwerte)</w:t>
            </w:r>
          </w:p>
        </w:tc>
        <w:tc>
          <w:tcPr>
            <w:tcW w:w="4395" w:type="dxa"/>
            <w:gridSpan w:val="2"/>
            <w:tcBorders>
              <w:top w:val="single" w:sz="4" w:space="0" w:color="auto"/>
              <w:left w:val="single" w:sz="4" w:space="0" w:color="auto"/>
              <w:bottom w:val="nil"/>
              <w:right w:val="single" w:sz="4" w:space="0" w:color="auto"/>
            </w:tcBorders>
            <w:shd w:val="clear" w:color="auto" w:fill="F2F2F2" w:themeFill="background1" w:themeFillShade="F2"/>
            <w:hideMark/>
          </w:tcPr>
          <w:p w14:paraId="08CBF4FC" w14:textId="77777777" w:rsidR="006A17FA" w:rsidRDefault="006A17FA">
            <w:pPr>
              <w:spacing w:after="0" w:line="215" w:lineRule="atLeast"/>
              <w:jc w:val="center"/>
              <w:rPr>
                <w:i/>
                <w:sz w:val="17"/>
                <w:szCs w:val="17"/>
              </w:rPr>
            </w:pPr>
            <w:r>
              <w:rPr>
                <w:sz w:val="17"/>
                <w:szCs w:val="17"/>
              </w:rPr>
              <w:t>Ausführung durch</w:t>
            </w:r>
          </w:p>
        </w:tc>
      </w:tr>
      <w:tr w:rsidR="006A17FA" w14:paraId="741647F3" w14:textId="77777777" w:rsidTr="006A17FA">
        <w:trPr>
          <w:trHeight w:val="54"/>
        </w:trPr>
        <w:tc>
          <w:tcPr>
            <w:tcW w:w="2410" w:type="dxa"/>
            <w:tcBorders>
              <w:top w:val="nil"/>
              <w:left w:val="single" w:sz="4" w:space="0" w:color="auto"/>
              <w:bottom w:val="single" w:sz="4" w:space="0" w:color="auto"/>
              <w:right w:val="single" w:sz="4" w:space="0" w:color="auto"/>
            </w:tcBorders>
            <w:shd w:val="clear" w:color="auto" w:fill="F2F2F2" w:themeFill="background1" w:themeFillShade="F2"/>
          </w:tcPr>
          <w:p w14:paraId="033C30DF" w14:textId="77777777" w:rsidR="006A17FA" w:rsidRDefault="006A17FA">
            <w:pPr>
              <w:spacing w:line="215" w:lineRule="atLeast"/>
              <w:rPr>
                <w:sz w:val="17"/>
                <w:szCs w:val="17"/>
              </w:rPr>
            </w:pPr>
          </w:p>
        </w:tc>
        <w:tc>
          <w:tcPr>
            <w:tcW w:w="3827" w:type="dxa"/>
            <w:tcBorders>
              <w:top w:val="nil"/>
              <w:left w:val="single" w:sz="4" w:space="0" w:color="auto"/>
              <w:bottom w:val="single" w:sz="4" w:space="0" w:color="auto"/>
              <w:right w:val="single" w:sz="4" w:space="0" w:color="auto"/>
            </w:tcBorders>
            <w:shd w:val="clear" w:color="auto" w:fill="F2F2F2" w:themeFill="background1" w:themeFillShade="F2"/>
          </w:tcPr>
          <w:p w14:paraId="372B8400" w14:textId="77777777" w:rsidR="006A17FA" w:rsidRDefault="006A17FA">
            <w:pPr>
              <w:spacing w:line="215" w:lineRule="atLeast"/>
              <w:rPr>
                <w:sz w:val="17"/>
                <w:szCs w:val="17"/>
              </w:rPr>
            </w:pPr>
          </w:p>
        </w:tc>
        <w:tc>
          <w:tcPr>
            <w:tcW w:w="2268" w:type="dxa"/>
            <w:tcBorders>
              <w:top w:val="nil"/>
              <w:left w:val="single" w:sz="4" w:space="0" w:color="auto"/>
              <w:bottom w:val="single" w:sz="4" w:space="0" w:color="auto"/>
              <w:right w:val="single" w:sz="4" w:space="0" w:color="auto"/>
            </w:tcBorders>
            <w:shd w:val="clear" w:color="auto" w:fill="F2F2F2" w:themeFill="background1" w:themeFillShade="F2"/>
            <w:hideMark/>
          </w:tcPr>
          <w:p w14:paraId="1B73B531" w14:textId="77777777" w:rsidR="006A17FA" w:rsidRDefault="006A17FA" w:rsidP="00457C21">
            <w:pPr>
              <w:spacing w:after="0" w:line="215" w:lineRule="atLeast"/>
              <w:rPr>
                <w:sz w:val="17"/>
                <w:szCs w:val="17"/>
              </w:rPr>
            </w:pPr>
            <w:r>
              <w:rPr>
                <w:sz w:val="17"/>
                <w:szCs w:val="17"/>
              </w:rPr>
              <w:t>Unternehmer</w:t>
            </w:r>
          </w:p>
        </w:tc>
        <w:tc>
          <w:tcPr>
            <w:tcW w:w="2127" w:type="dxa"/>
            <w:tcBorders>
              <w:top w:val="nil"/>
              <w:left w:val="single" w:sz="4" w:space="0" w:color="auto"/>
              <w:bottom w:val="single" w:sz="4" w:space="0" w:color="auto"/>
              <w:right w:val="single" w:sz="4" w:space="0" w:color="auto"/>
            </w:tcBorders>
            <w:shd w:val="clear" w:color="auto" w:fill="F2F2F2" w:themeFill="background1" w:themeFillShade="F2"/>
            <w:hideMark/>
          </w:tcPr>
          <w:p w14:paraId="40FAE454" w14:textId="77777777" w:rsidR="006A17FA" w:rsidRDefault="006A17FA" w:rsidP="00457C21">
            <w:pPr>
              <w:spacing w:after="0" w:line="215" w:lineRule="atLeast"/>
              <w:rPr>
                <w:sz w:val="17"/>
                <w:szCs w:val="17"/>
              </w:rPr>
            </w:pPr>
            <w:r>
              <w:rPr>
                <w:sz w:val="17"/>
                <w:szCs w:val="17"/>
              </w:rPr>
              <w:t>Bauherr</w:t>
            </w:r>
          </w:p>
        </w:tc>
      </w:tr>
      <w:tr w:rsidR="006A17FA" w14:paraId="2965F691" w14:textId="77777777" w:rsidTr="006A17FA">
        <w:tc>
          <w:tcPr>
            <w:tcW w:w="2410" w:type="dxa"/>
            <w:tcBorders>
              <w:top w:val="single" w:sz="4" w:space="0" w:color="auto"/>
              <w:left w:val="single" w:sz="4" w:space="0" w:color="auto"/>
              <w:bottom w:val="single" w:sz="4" w:space="0" w:color="auto"/>
              <w:right w:val="single" w:sz="4" w:space="0" w:color="auto"/>
            </w:tcBorders>
            <w:hideMark/>
          </w:tcPr>
          <w:p w14:paraId="15D32287" w14:textId="77777777" w:rsidR="006A17FA" w:rsidRDefault="006A17FA">
            <w:pPr>
              <w:spacing w:line="215" w:lineRule="atLeast"/>
              <w:rPr>
                <w:sz w:val="17"/>
                <w:szCs w:val="17"/>
              </w:rPr>
            </w:pPr>
            <w:r>
              <w:rPr>
                <w:sz w:val="17"/>
                <w:szCs w:val="17"/>
              </w:rPr>
              <w:t>Bohrkerne</w:t>
            </w:r>
          </w:p>
        </w:tc>
        <w:tc>
          <w:tcPr>
            <w:tcW w:w="3827" w:type="dxa"/>
            <w:tcBorders>
              <w:top w:val="single" w:sz="4" w:space="0" w:color="auto"/>
              <w:left w:val="single" w:sz="4" w:space="0" w:color="auto"/>
              <w:bottom w:val="single" w:sz="4" w:space="0" w:color="auto"/>
              <w:right w:val="single" w:sz="4" w:space="0" w:color="auto"/>
            </w:tcBorders>
            <w:hideMark/>
          </w:tcPr>
          <w:p w14:paraId="5FE04239" w14:textId="77777777" w:rsidR="006A17FA" w:rsidRDefault="006A17FA">
            <w:pPr>
              <w:spacing w:after="0" w:line="215" w:lineRule="atLeast"/>
              <w:rPr>
                <w:sz w:val="17"/>
                <w:szCs w:val="17"/>
              </w:rPr>
            </w:pPr>
            <w:r>
              <w:rPr>
                <w:sz w:val="17"/>
                <w:szCs w:val="17"/>
              </w:rPr>
              <w:t>Schichtdicke</w:t>
            </w:r>
          </w:p>
          <w:p w14:paraId="395972DA" w14:textId="77777777" w:rsidR="006A17FA" w:rsidRDefault="006A17FA">
            <w:pPr>
              <w:spacing w:after="0" w:line="215" w:lineRule="atLeast"/>
              <w:rPr>
                <w:sz w:val="17"/>
                <w:szCs w:val="17"/>
              </w:rPr>
            </w:pPr>
            <w:r>
              <w:rPr>
                <w:sz w:val="17"/>
                <w:szCs w:val="17"/>
              </w:rPr>
              <w:t>Hohlraumgehalt</w:t>
            </w:r>
          </w:p>
          <w:p w14:paraId="3797EF7C" w14:textId="77777777" w:rsidR="006A17FA" w:rsidRDefault="006A17FA">
            <w:pPr>
              <w:spacing w:after="0" w:line="215" w:lineRule="atLeast"/>
              <w:rPr>
                <w:sz w:val="17"/>
                <w:szCs w:val="17"/>
              </w:rPr>
            </w:pPr>
            <w:r>
              <w:rPr>
                <w:sz w:val="17"/>
                <w:szCs w:val="17"/>
              </w:rPr>
              <w:t>Verdichtungsgrad</w:t>
            </w:r>
          </w:p>
          <w:p w14:paraId="5ACB3D2A" w14:textId="77777777" w:rsidR="006A17FA" w:rsidRDefault="006A17FA">
            <w:pPr>
              <w:spacing w:after="40" w:line="215" w:lineRule="atLeast"/>
              <w:rPr>
                <w:sz w:val="17"/>
                <w:szCs w:val="17"/>
              </w:rPr>
            </w:pPr>
            <w:r>
              <w:rPr>
                <w:sz w:val="17"/>
                <w:szCs w:val="17"/>
              </w:rPr>
              <w:t>Schichtenverbund Leutner</w:t>
            </w:r>
          </w:p>
        </w:tc>
        <w:tc>
          <w:tcPr>
            <w:tcW w:w="2268" w:type="dxa"/>
            <w:tcBorders>
              <w:top w:val="single" w:sz="4" w:space="0" w:color="auto"/>
              <w:left w:val="single" w:sz="4" w:space="0" w:color="auto"/>
              <w:bottom w:val="single" w:sz="4" w:space="0" w:color="auto"/>
              <w:right w:val="single" w:sz="4" w:space="0" w:color="auto"/>
            </w:tcBorders>
            <w:hideMark/>
          </w:tcPr>
          <w:p w14:paraId="41F65B49" w14:textId="77777777" w:rsidR="006A17FA" w:rsidRDefault="006A17FA">
            <w:pPr>
              <w:spacing w:after="0" w:line="215" w:lineRule="atLeast"/>
              <w:rPr>
                <w:sz w:val="17"/>
                <w:szCs w:val="17"/>
              </w:rPr>
            </w:pPr>
            <w:r>
              <w:rPr>
                <w:sz w:val="17"/>
                <w:szCs w:val="17"/>
              </w:rPr>
              <w:t>--</w:t>
            </w:r>
          </w:p>
          <w:p w14:paraId="2318CFFF" w14:textId="77777777" w:rsidR="006A17FA" w:rsidRDefault="006A17FA">
            <w:pPr>
              <w:spacing w:after="0" w:line="215" w:lineRule="atLeast"/>
              <w:rPr>
                <w:sz w:val="17"/>
                <w:szCs w:val="17"/>
              </w:rPr>
            </w:pPr>
            <w:r>
              <w:rPr>
                <w:sz w:val="17"/>
                <w:szCs w:val="17"/>
              </w:rPr>
              <w:t>--</w:t>
            </w:r>
          </w:p>
          <w:p w14:paraId="09F02043" w14:textId="77777777" w:rsidR="006A17FA" w:rsidRDefault="006A17FA">
            <w:pPr>
              <w:spacing w:after="0" w:line="215" w:lineRule="atLeast"/>
              <w:rPr>
                <w:sz w:val="17"/>
                <w:szCs w:val="17"/>
              </w:rPr>
            </w:pPr>
            <w:r>
              <w:rPr>
                <w:sz w:val="17"/>
                <w:szCs w:val="17"/>
              </w:rPr>
              <w:t>--</w:t>
            </w:r>
          </w:p>
          <w:p w14:paraId="5C126DC6" w14:textId="77777777" w:rsidR="006A17FA" w:rsidRDefault="006A17FA">
            <w:pPr>
              <w:spacing w:after="0" w:line="215" w:lineRule="atLeast"/>
              <w:rPr>
                <w:sz w:val="17"/>
                <w:szCs w:val="17"/>
              </w:rPr>
            </w:pPr>
            <w:r>
              <w:rPr>
                <w:sz w:val="17"/>
                <w:szCs w:val="17"/>
              </w:rPr>
              <w:t>--</w:t>
            </w:r>
          </w:p>
        </w:tc>
        <w:tc>
          <w:tcPr>
            <w:tcW w:w="2127" w:type="dxa"/>
            <w:tcBorders>
              <w:top w:val="single" w:sz="4" w:space="0" w:color="auto"/>
              <w:left w:val="single" w:sz="4" w:space="0" w:color="auto"/>
              <w:bottom w:val="single" w:sz="4" w:space="0" w:color="auto"/>
              <w:right w:val="single" w:sz="4" w:space="0" w:color="auto"/>
            </w:tcBorders>
            <w:hideMark/>
          </w:tcPr>
          <w:p w14:paraId="4A0A310D" w14:textId="77777777" w:rsidR="006A17FA" w:rsidRDefault="006A17FA">
            <w:pPr>
              <w:spacing w:after="0" w:line="215" w:lineRule="atLeast"/>
              <w:rPr>
                <w:sz w:val="17"/>
                <w:szCs w:val="17"/>
              </w:rPr>
            </w:pPr>
            <w:r>
              <w:rPr>
                <w:sz w:val="17"/>
                <w:szCs w:val="17"/>
              </w:rPr>
              <w:t>alle</w:t>
            </w:r>
          </w:p>
          <w:p w14:paraId="04089DB0" w14:textId="77777777" w:rsidR="006A17FA" w:rsidRDefault="006A17FA">
            <w:pPr>
              <w:spacing w:after="0" w:line="215" w:lineRule="atLeast"/>
              <w:rPr>
                <w:sz w:val="17"/>
                <w:szCs w:val="17"/>
              </w:rPr>
            </w:pPr>
            <w:r>
              <w:rPr>
                <w:sz w:val="17"/>
                <w:szCs w:val="17"/>
              </w:rPr>
              <w:t>alle</w:t>
            </w:r>
          </w:p>
          <w:p w14:paraId="599613DF" w14:textId="77777777" w:rsidR="006A17FA" w:rsidRDefault="006A17FA">
            <w:pPr>
              <w:spacing w:after="0" w:line="215" w:lineRule="atLeast"/>
              <w:rPr>
                <w:sz w:val="17"/>
                <w:szCs w:val="17"/>
              </w:rPr>
            </w:pPr>
            <w:r>
              <w:rPr>
                <w:sz w:val="17"/>
                <w:szCs w:val="17"/>
              </w:rPr>
              <w:t>alle</w:t>
            </w:r>
          </w:p>
          <w:p w14:paraId="6D852EEC" w14:textId="77777777" w:rsidR="006A17FA" w:rsidRDefault="006A17FA">
            <w:pPr>
              <w:spacing w:after="0" w:line="215" w:lineRule="atLeast"/>
              <w:rPr>
                <w:sz w:val="17"/>
                <w:szCs w:val="17"/>
              </w:rPr>
            </w:pPr>
            <w:r>
              <w:rPr>
                <w:sz w:val="17"/>
                <w:szCs w:val="17"/>
              </w:rPr>
              <w:t>alle</w:t>
            </w:r>
          </w:p>
        </w:tc>
      </w:tr>
    </w:tbl>
    <w:p w14:paraId="1E299032" w14:textId="3B8D8948" w:rsidR="006A17FA" w:rsidRDefault="006A17FA" w:rsidP="006A17FA"/>
    <w:p w14:paraId="43759DE9" w14:textId="77777777" w:rsidR="006A17FA" w:rsidRPr="00457C21" w:rsidRDefault="006A17FA" w:rsidP="006A17FA">
      <w:pPr>
        <w:rPr>
          <w:b/>
        </w:rPr>
      </w:pPr>
      <w:r w:rsidRPr="00457C21">
        <w:rPr>
          <w:b/>
        </w:rPr>
        <w:t>Bemerkung:</w:t>
      </w:r>
    </w:p>
    <w:p w14:paraId="1237CF0F" w14:textId="1282D31C" w:rsidR="006A17FA" w:rsidRDefault="006A17FA" w:rsidP="006A17FA">
      <w:r>
        <w:t>Die Rückstellproben werden dann untersucht, wenn bei den bereits geprüften Proben der Mittelwert (Hohlraumgehalt, Korngrössenverteilung, Bindemittelgehalt) bzw. der Einzelwert (Bindemitteleigenschaften) ausserhalb der Anforderungen liegt. Sobald d</w:t>
      </w:r>
      <w:r w:rsidR="00CB1345">
        <w:t>ie Rückstellproben mit</w:t>
      </w:r>
      <w:r>
        <w:t>untersucht werden, gilt beim Bindemittel der Mittelwert aus mind. 2 Untersuchungen als massgebender Mittelwert. Bei den übrigen Untersuchungen gilt der Mittelwert aus mind. 4 Untersuchungen als massgebender Mittelwert.</w:t>
      </w:r>
    </w:p>
    <w:p w14:paraId="1DA41EF1" w14:textId="1A6387C4" w:rsidR="006A17FA" w:rsidRDefault="006A17FA" w:rsidP="008D3344">
      <w:pPr>
        <w:pStyle w:val="berschrift3"/>
      </w:pPr>
      <w:r>
        <w:t>Anforderungen an die Probeentnahme (Asphaltbeläge)</w:t>
      </w:r>
    </w:p>
    <w:p w14:paraId="3C43B348" w14:textId="231F5711" w:rsidR="006A17FA" w:rsidRDefault="006A17FA" w:rsidP="006A17FA">
      <w:r w:rsidRPr="006A17FA">
        <w:rPr>
          <w:b/>
        </w:rPr>
        <w:t>Probeentnahme von Mischgut:</w:t>
      </w:r>
      <w:r>
        <w:t xml:space="preserve"> Die Entnahme von Mischgutproben hat gem. VSS 40 434, Ziff. 9 durch geschultes Personal auf der Baustelle durch den Unternehmer zu erfolgen. Die Mischgutproben sind möglichst dort zu entnehmen, wo später auch die Bohrkerne entnommen werden (VSS 40 434, Ziff. 8.4).</w:t>
      </w:r>
    </w:p>
    <w:p w14:paraId="0C41B6B0" w14:textId="77777777" w:rsidR="006A17FA" w:rsidRDefault="006A17FA" w:rsidP="006A17FA">
      <w:r w:rsidRPr="006A17FA">
        <w:rPr>
          <w:b/>
        </w:rPr>
        <w:t>Beschriftung der Mischgutproben:</w:t>
      </w:r>
      <w:r>
        <w:t xml:space="preserve"> Die Mischgutproben sind so zu beschriften, dass sie dem Entnahmeort zugewiesen werden können.</w:t>
      </w:r>
    </w:p>
    <w:p w14:paraId="3FD8750F" w14:textId="32CB9909" w:rsidR="006A17FA" w:rsidRDefault="006A17FA" w:rsidP="006A17FA">
      <w:r w:rsidRPr="006A17FA">
        <w:rPr>
          <w:b/>
        </w:rPr>
        <w:t xml:space="preserve">Bohrkernentnahme: </w:t>
      </w:r>
      <w:r>
        <w:t>Die Entnahme von Bohrkernen erfolgt gem. VSS 40 434, Ziff. 8.5. Die Anordnung der Entnahmestellen hat grundsätzlich gem. einem Entnahmeplan nach VSS 40 434, Abb. 2 zu erfolgen. Anpassungen können vom Unternehmer vorgeschlagen werden, unterliegen aber der Zustimmung des Bauherrn oder der Bauleitung. Bohrkerne dürfen erst nach dem vollständigen Erkalten der Schichten (ab Folgetag) entnommen werden.</w:t>
      </w:r>
    </w:p>
    <w:p w14:paraId="67CCD87C" w14:textId="3899F160" w:rsidR="006A17FA" w:rsidRDefault="006A17FA" w:rsidP="006A17FA"/>
    <w:p w14:paraId="04CDD209" w14:textId="045BF255" w:rsidR="006A17FA" w:rsidRDefault="006A17FA">
      <w:pPr>
        <w:spacing w:after="0" w:line="240" w:lineRule="auto"/>
      </w:pPr>
      <w:r>
        <w:br w:type="page"/>
      </w:r>
    </w:p>
    <w:p w14:paraId="283EAE9F" w14:textId="46B3F174" w:rsidR="006A17FA" w:rsidRDefault="006A17FA" w:rsidP="006A17FA">
      <w:pPr>
        <w:pStyle w:val="berschrift1"/>
      </w:pPr>
      <w:bookmarkStart w:id="24" w:name="_Toc68183162"/>
      <w:r w:rsidRPr="006A17FA">
        <w:lastRenderedPageBreak/>
        <w:t>Anh</w:t>
      </w:r>
      <w:r w:rsidR="001F53F7">
        <w:t>a</w:t>
      </w:r>
      <w:r w:rsidRPr="006A17FA">
        <w:t>ng</w:t>
      </w:r>
      <w:bookmarkEnd w:id="24"/>
    </w:p>
    <w:bookmarkEnd w:id="1"/>
    <w:bookmarkEnd w:id="2"/>
    <w:bookmarkEnd w:id="3"/>
    <w:bookmarkEnd w:id="4"/>
    <w:bookmarkEnd w:id="5"/>
    <w:p w14:paraId="3DC6B98F" w14:textId="3C7FEFDE" w:rsidR="00267ECE" w:rsidRDefault="006A17FA" w:rsidP="006A17FA">
      <w:pPr>
        <w:pStyle w:val="beLauftext"/>
      </w:pPr>
      <w:r>
        <w:rPr>
          <w:noProof/>
          <w:lang w:eastAsia="de-CH"/>
        </w:rPr>
        <w:drawing>
          <wp:inline distT="0" distB="0" distL="0" distR="0" wp14:anchorId="182767DF" wp14:editId="3AC8981A">
            <wp:extent cx="7828280" cy="5534660"/>
            <wp:effectExtent l="0" t="0" r="1270" b="8890"/>
            <wp:docPr id="3" name="Grafik 3"/>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4"/>
                    <a:stretch>
                      <a:fillRect/>
                    </a:stretch>
                  </pic:blipFill>
                  <pic:spPr>
                    <a:xfrm>
                      <a:off x="0" y="0"/>
                      <a:ext cx="7828280" cy="5534660"/>
                    </a:xfrm>
                    <a:prstGeom prst="rect">
                      <a:avLst/>
                    </a:prstGeom>
                  </pic:spPr>
                </pic:pic>
              </a:graphicData>
            </a:graphic>
          </wp:inline>
        </w:drawing>
      </w:r>
    </w:p>
    <w:bookmarkEnd w:id="6"/>
    <w:bookmarkEnd w:id="21"/>
    <w:p w14:paraId="748613F3" w14:textId="52BA8E1A" w:rsidR="006A17FA" w:rsidRPr="00A7233E" w:rsidRDefault="006A17FA" w:rsidP="006A17FA">
      <w:pPr>
        <w:pStyle w:val="beLauftext"/>
      </w:pPr>
    </w:p>
    <w:sectPr w:rsidR="006A17FA" w:rsidRPr="00A7233E" w:rsidSect="006A17FA">
      <w:headerReference w:type="even" r:id="rId15"/>
      <w:headerReference w:type="default" r:id="rId16"/>
      <w:footerReference w:type="even" r:id="rId17"/>
      <w:footerReference w:type="default" r:id="rId18"/>
      <w:headerReference w:type="first" r:id="rId19"/>
      <w:footerReference w:type="first" r:id="rId20"/>
      <w:type w:val="continuous"/>
      <w:pgSz w:w="16838" w:h="11906" w:orient="landscape" w:code="9"/>
      <w:pgMar w:top="1361" w:right="1701" w:bottom="567" w:left="851" w:header="39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20D5EC" w14:textId="77777777" w:rsidR="007C656F" w:rsidRDefault="007C656F">
      <w:pPr>
        <w:spacing w:line="240" w:lineRule="auto"/>
      </w:pPr>
      <w:r>
        <w:separator/>
      </w:r>
    </w:p>
  </w:endnote>
  <w:endnote w:type="continuationSeparator" w:id="0">
    <w:p w14:paraId="20ACBBC8" w14:textId="77777777" w:rsidR="007C656F" w:rsidRDefault="007C65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03AFA" w14:textId="581B1379" w:rsidR="007C656F" w:rsidRPr="00210188" w:rsidRDefault="007C656F" w:rsidP="00210188">
    <w:pPr>
      <w:pStyle w:val="Fuzeile"/>
      <w:tabs>
        <w:tab w:val="clear" w:pos="4536"/>
        <w:tab w:val="clear" w:pos="9072"/>
        <w:tab w:val="center" w:pos="7371"/>
        <w:tab w:val="right" w:pos="15168"/>
      </w:tabs>
      <w:rPr>
        <w:rFonts w:eastAsia="Times New Roman" w:cs="Times New Roman"/>
        <w:sz w:val="16"/>
        <w:szCs w:val="16"/>
        <w:lang w:eastAsia="de-CH"/>
      </w:rPr>
    </w:pPr>
    <w:r w:rsidRPr="00B6078C">
      <w:t>TBA_ST_KS_FO_Kontrollplan_Strassenbau_Trasse_</w:t>
    </w:r>
    <w:r>
      <w:t>Belagsarbeiten</w:t>
    </w:r>
    <w:r w:rsidRPr="00210188">
      <w:rPr>
        <w:rFonts w:eastAsia="Times New Roman" w:cs="Times New Roman"/>
        <w:sz w:val="16"/>
        <w:szCs w:val="16"/>
        <w:lang w:eastAsia="de-CH"/>
      </w:rPr>
      <w:tab/>
    </w:r>
    <w:r w:rsidRPr="00210188">
      <w:rPr>
        <w:rFonts w:eastAsia="Times New Roman" w:cs="Times New Roman"/>
        <w:sz w:val="16"/>
        <w:szCs w:val="16"/>
        <w:lang w:eastAsia="de-CH"/>
      </w:rPr>
      <w:tab/>
    </w:r>
    <w:r w:rsidRPr="00210188">
      <w:rPr>
        <w:rFonts w:eastAsia="Times New Roman" w:cs="Times New Roman"/>
        <w:szCs w:val="16"/>
        <w:lang w:eastAsia="de-CH"/>
      </w:rPr>
      <w:t xml:space="preserve">Seite </w:t>
    </w:r>
    <w:r w:rsidRPr="00210188">
      <w:rPr>
        <w:rFonts w:eastAsia="Times New Roman" w:cs="Times New Roman"/>
        <w:szCs w:val="16"/>
        <w:lang w:eastAsia="de-CH"/>
      </w:rPr>
      <w:fldChar w:fldCharType="begin"/>
    </w:r>
    <w:r w:rsidRPr="00210188">
      <w:rPr>
        <w:rFonts w:eastAsia="Times New Roman" w:cs="Times New Roman"/>
        <w:szCs w:val="16"/>
        <w:lang w:eastAsia="de-CH"/>
      </w:rPr>
      <w:instrText xml:space="preserve"> PAGE  \* Arabic  \* MERGEFORMAT \&lt;OawJumpToField value=0/&gt;</w:instrText>
    </w:r>
    <w:r w:rsidRPr="00210188">
      <w:rPr>
        <w:rFonts w:eastAsia="Times New Roman" w:cs="Times New Roman"/>
        <w:szCs w:val="16"/>
        <w:lang w:eastAsia="de-CH"/>
      </w:rPr>
      <w:fldChar w:fldCharType="separate"/>
    </w:r>
    <w:r w:rsidR="00AD4281" w:rsidRPr="00AD4281">
      <w:rPr>
        <w:rFonts w:eastAsia="Times New Roman" w:cs="Times New Roman"/>
        <w:noProof/>
        <w:szCs w:val="16"/>
        <w:highlight w:val="white"/>
        <w:lang w:eastAsia="de-CH"/>
      </w:rPr>
      <w:t>2</w:t>
    </w:r>
    <w:r w:rsidRPr="00210188">
      <w:rPr>
        <w:rFonts w:eastAsia="Times New Roman" w:cs="Times New Roman"/>
        <w:szCs w:val="16"/>
        <w:lang w:eastAsia="de-CH"/>
      </w:rPr>
      <w:fldChar w:fldCharType="end"/>
    </w:r>
    <w:r w:rsidRPr="00210188">
      <w:rPr>
        <w:rFonts w:eastAsia="Times New Roman" w:cs="Times New Roman"/>
        <w:szCs w:val="16"/>
        <w:lang w:eastAsia="de-CH"/>
      </w:rPr>
      <w:t xml:space="preserve"> von </w:t>
    </w:r>
    <w:r w:rsidRPr="00210188">
      <w:rPr>
        <w:rFonts w:eastAsia="Times New Roman" w:cs="Times New Roman"/>
        <w:szCs w:val="16"/>
        <w:lang w:eastAsia="de-CH"/>
      </w:rPr>
      <w:fldChar w:fldCharType="begin"/>
    </w:r>
    <w:r w:rsidRPr="00210188">
      <w:rPr>
        <w:rFonts w:eastAsia="Times New Roman" w:cs="Times New Roman"/>
        <w:szCs w:val="16"/>
        <w:lang w:eastAsia="de-CH"/>
      </w:rPr>
      <w:instrText xml:space="preserve"> NUMPAGES  \* Arabic  \* MERGEFORMAT \&lt;OawJumpToField value=0/&gt;</w:instrText>
    </w:r>
    <w:r w:rsidRPr="00210188">
      <w:rPr>
        <w:rFonts w:eastAsia="Times New Roman" w:cs="Times New Roman"/>
        <w:szCs w:val="16"/>
        <w:lang w:eastAsia="de-CH"/>
      </w:rPr>
      <w:fldChar w:fldCharType="separate"/>
    </w:r>
    <w:r w:rsidR="00AD4281" w:rsidRPr="00AD4281">
      <w:rPr>
        <w:rFonts w:eastAsia="Times New Roman" w:cs="Times New Roman"/>
        <w:noProof/>
        <w:szCs w:val="16"/>
        <w:highlight w:val="white"/>
        <w:lang w:eastAsia="de-CH"/>
      </w:rPr>
      <w:t>12</w:t>
    </w:r>
    <w:r w:rsidRPr="00210188">
      <w:rPr>
        <w:rFonts w:eastAsia="Times New Roman" w:cs="Times New Roman"/>
        <w:szCs w:val="16"/>
        <w:lang w:eastAsia="de-CH"/>
      </w:rPr>
      <w:fldChar w:fldCharType="end"/>
    </w:r>
  </w:p>
  <w:p w14:paraId="22D45DD3" w14:textId="111A81E8" w:rsidR="007C656F" w:rsidRDefault="007C656F" w:rsidP="00B6078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9CDCA" w14:textId="392BB4B4" w:rsidR="007C656F" w:rsidRPr="00210188" w:rsidRDefault="007C656F" w:rsidP="00966F87">
    <w:pPr>
      <w:pStyle w:val="Fuzeile"/>
      <w:tabs>
        <w:tab w:val="clear" w:pos="4536"/>
        <w:tab w:val="clear" w:pos="9072"/>
        <w:tab w:val="center" w:pos="7371"/>
        <w:tab w:val="right" w:pos="13892"/>
      </w:tabs>
      <w:ind w:left="709"/>
      <w:rPr>
        <w:rFonts w:eastAsia="Times New Roman" w:cs="Times New Roman"/>
        <w:szCs w:val="16"/>
        <w:lang w:eastAsia="de-CH"/>
      </w:rPr>
    </w:pPr>
    <w:r w:rsidRPr="00B6078C">
      <w:t>TBA_ST_KS_FO_K</w:t>
    </w:r>
    <w:r>
      <w:t>ontrollplan_Strassenbau_Trasse_Belagsarbeiten</w:t>
    </w:r>
    <w:r w:rsidRPr="00210188">
      <w:rPr>
        <w:rFonts w:eastAsia="Times New Roman" w:cs="Times New Roman"/>
        <w:sz w:val="16"/>
        <w:szCs w:val="16"/>
        <w:lang w:eastAsia="de-CH"/>
      </w:rPr>
      <w:tab/>
    </w:r>
    <w:r w:rsidRPr="00210188">
      <w:rPr>
        <w:rFonts w:eastAsia="Times New Roman" w:cs="Times New Roman"/>
        <w:sz w:val="16"/>
        <w:szCs w:val="16"/>
        <w:lang w:eastAsia="de-CH"/>
      </w:rPr>
      <w:tab/>
    </w:r>
    <w:r w:rsidRPr="00210188">
      <w:rPr>
        <w:rFonts w:eastAsia="Times New Roman" w:cs="Times New Roman"/>
        <w:szCs w:val="16"/>
        <w:lang w:eastAsia="de-CH"/>
      </w:rPr>
      <w:t xml:space="preserve">Seite </w:t>
    </w:r>
    <w:r w:rsidRPr="00210188">
      <w:rPr>
        <w:rFonts w:eastAsia="Times New Roman" w:cs="Times New Roman"/>
        <w:szCs w:val="16"/>
        <w:lang w:eastAsia="de-CH"/>
      </w:rPr>
      <w:fldChar w:fldCharType="begin"/>
    </w:r>
    <w:r w:rsidRPr="00210188">
      <w:rPr>
        <w:rFonts w:eastAsia="Times New Roman" w:cs="Times New Roman"/>
        <w:szCs w:val="16"/>
        <w:lang w:eastAsia="de-CH"/>
      </w:rPr>
      <w:instrText xml:space="preserve"> PAGE  \* Arabic  \* MERGEFORMAT \&lt;OawJumpToField value=0/&gt;</w:instrText>
    </w:r>
    <w:r w:rsidRPr="00210188">
      <w:rPr>
        <w:rFonts w:eastAsia="Times New Roman" w:cs="Times New Roman"/>
        <w:szCs w:val="16"/>
        <w:lang w:eastAsia="de-CH"/>
      </w:rPr>
      <w:fldChar w:fldCharType="separate"/>
    </w:r>
    <w:r w:rsidR="00AD4281" w:rsidRPr="00AD4281">
      <w:rPr>
        <w:rFonts w:eastAsia="Times New Roman" w:cs="Times New Roman"/>
        <w:noProof/>
        <w:szCs w:val="16"/>
        <w:highlight w:val="white"/>
        <w:lang w:eastAsia="de-CH"/>
      </w:rPr>
      <w:t>1</w:t>
    </w:r>
    <w:r w:rsidRPr="00210188">
      <w:rPr>
        <w:rFonts w:eastAsia="Times New Roman" w:cs="Times New Roman"/>
        <w:szCs w:val="16"/>
        <w:lang w:eastAsia="de-CH"/>
      </w:rPr>
      <w:fldChar w:fldCharType="end"/>
    </w:r>
    <w:r w:rsidRPr="00210188">
      <w:rPr>
        <w:rFonts w:eastAsia="Times New Roman" w:cs="Times New Roman"/>
        <w:szCs w:val="16"/>
        <w:lang w:eastAsia="de-CH"/>
      </w:rPr>
      <w:t xml:space="preserve"> von </w:t>
    </w:r>
    <w:r w:rsidRPr="00210188">
      <w:rPr>
        <w:rFonts w:eastAsia="Times New Roman" w:cs="Times New Roman"/>
        <w:szCs w:val="16"/>
        <w:lang w:eastAsia="de-CH"/>
      </w:rPr>
      <w:fldChar w:fldCharType="begin"/>
    </w:r>
    <w:r w:rsidRPr="00210188">
      <w:rPr>
        <w:rFonts w:eastAsia="Times New Roman" w:cs="Times New Roman"/>
        <w:szCs w:val="16"/>
        <w:lang w:eastAsia="de-CH"/>
      </w:rPr>
      <w:instrText xml:space="preserve"> NUMPAGES  \* Arabic  \* MERGEFORMAT \&lt;OawJumpToField value=0/&gt;</w:instrText>
    </w:r>
    <w:r w:rsidRPr="00210188">
      <w:rPr>
        <w:rFonts w:eastAsia="Times New Roman" w:cs="Times New Roman"/>
        <w:szCs w:val="16"/>
        <w:lang w:eastAsia="de-CH"/>
      </w:rPr>
      <w:fldChar w:fldCharType="separate"/>
    </w:r>
    <w:r w:rsidR="00AD4281" w:rsidRPr="00AD4281">
      <w:rPr>
        <w:rFonts w:eastAsia="Times New Roman" w:cs="Times New Roman"/>
        <w:noProof/>
        <w:szCs w:val="16"/>
        <w:highlight w:val="white"/>
        <w:lang w:eastAsia="de-CH"/>
      </w:rPr>
      <w:t>12</w:t>
    </w:r>
    <w:r w:rsidRPr="00210188">
      <w:rPr>
        <w:rFonts w:eastAsia="Times New Roman" w:cs="Times New Roman"/>
        <w:szCs w:val="16"/>
        <w:lang w:eastAsia="de-CH"/>
      </w:rPr>
      <w:fldChar w:fldCharType="end"/>
    </w:r>
  </w:p>
  <w:p w14:paraId="1D1B40C2" w14:textId="6BEFEA17" w:rsidR="007C656F" w:rsidRDefault="007C656F" w:rsidP="00F00266">
    <w:pPr>
      <w:pStyle w:val="Fuzeile"/>
      <w:ind w:left="70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3F161" w14:textId="77777777" w:rsidR="007C656F" w:rsidRPr="00795B9B" w:rsidRDefault="007C656F" w:rsidP="00692C9D">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7A9C0" w14:textId="26E196CB" w:rsidR="007C656F" w:rsidRPr="009B5268" w:rsidRDefault="007C656F" w:rsidP="009B5268">
    <w:pPr>
      <w:pStyle w:val="Fuzeile"/>
      <w:tabs>
        <w:tab w:val="clear" w:pos="4536"/>
        <w:tab w:val="clear" w:pos="9072"/>
        <w:tab w:val="center" w:pos="7371"/>
        <w:tab w:val="right" w:pos="15168"/>
      </w:tabs>
      <w:rPr>
        <w:rFonts w:eastAsia="Times New Roman" w:cs="Times New Roman"/>
        <w:sz w:val="16"/>
        <w:szCs w:val="16"/>
        <w:lang w:eastAsia="de-CH"/>
      </w:rPr>
    </w:pPr>
    <w:r w:rsidRPr="00B6078C">
      <w:t>TBA_ST_KS_FO_Kontrollplan_Strassenbau_Trasse_</w:t>
    </w:r>
    <w:r w:rsidR="00244F79">
      <w:t>Belagsarbeiten</w:t>
    </w:r>
    <w:r w:rsidRPr="00210188">
      <w:rPr>
        <w:rFonts w:eastAsia="Times New Roman" w:cs="Times New Roman"/>
        <w:sz w:val="16"/>
        <w:szCs w:val="16"/>
        <w:lang w:eastAsia="de-CH"/>
      </w:rPr>
      <w:tab/>
    </w:r>
    <w:r w:rsidRPr="00210188">
      <w:rPr>
        <w:rFonts w:eastAsia="Times New Roman" w:cs="Times New Roman"/>
        <w:sz w:val="16"/>
        <w:szCs w:val="16"/>
        <w:lang w:eastAsia="de-CH"/>
      </w:rPr>
      <w:tab/>
    </w:r>
    <w:r w:rsidRPr="00210188">
      <w:rPr>
        <w:rFonts w:eastAsia="Times New Roman" w:cs="Times New Roman"/>
        <w:szCs w:val="16"/>
        <w:lang w:eastAsia="de-CH"/>
      </w:rPr>
      <w:t xml:space="preserve">Seite </w:t>
    </w:r>
    <w:r w:rsidRPr="00210188">
      <w:rPr>
        <w:rFonts w:eastAsia="Times New Roman" w:cs="Times New Roman"/>
        <w:szCs w:val="16"/>
        <w:lang w:eastAsia="de-CH"/>
      </w:rPr>
      <w:fldChar w:fldCharType="begin"/>
    </w:r>
    <w:r w:rsidRPr="00210188">
      <w:rPr>
        <w:rFonts w:eastAsia="Times New Roman" w:cs="Times New Roman"/>
        <w:szCs w:val="16"/>
        <w:lang w:eastAsia="de-CH"/>
      </w:rPr>
      <w:instrText xml:space="preserve"> PAGE  \* Arabic  \* MERGEFORMAT \&lt;OawJumpToField value=0/&gt;</w:instrText>
    </w:r>
    <w:r w:rsidRPr="00210188">
      <w:rPr>
        <w:rFonts w:eastAsia="Times New Roman" w:cs="Times New Roman"/>
        <w:szCs w:val="16"/>
        <w:lang w:eastAsia="de-CH"/>
      </w:rPr>
      <w:fldChar w:fldCharType="separate"/>
    </w:r>
    <w:r w:rsidR="00AD4281" w:rsidRPr="00AD4281">
      <w:rPr>
        <w:rFonts w:eastAsia="Times New Roman" w:cs="Times New Roman"/>
        <w:noProof/>
        <w:szCs w:val="16"/>
        <w:highlight w:val="white"/>
        <w:lang w:eastAsia="de-CH"/>
      </w:rPr>
      <w:t>12</w:t>
    </w:r>
    <w:r w:rsidRPr="00210188">
      <w:rPr>
        <w:rFonts w:eastAsia="Times New Roman" w:cs="Times New Roman"/>
        <w:szCs w:val="16"/>
        <w:lang w:eastAsia="de-CH"/>
      </w:rPr>
      <w:fldChar w:fldCharType="end"/>
    </w:r>
    <w:r w:rsidRPr="00210188">
      <w:rPr>
        <w:rFonts w:eastAsia="Times New Roman" w:cs="Times New Roman"/>
        <w:szCs w:val="16"/>
        <w:lang w:eastAsia="de-CH"/>
      </w:rPr>
      <w:t xml:space="preserve"> von </w:t>
    </w:r>
    <w:r w:rsidRPr="00210188">
      <w:rPr>
        <w:rFonts w:eastAsia="Times New Roman" w:cs="Times New Roman"/>
        <w:szCs w:val="16"/>
        <w:lang w:eastAsia="de-CH"/>
      </w:rPr>
      <w:fldChar w:fldCharType="begin"/>
    </w:r>
    <w:r w:rsidRPr="00210188">
      <w:rPr>
        <w:rFonts w:eastAsia="Times New Roman" w:cs="Times New Roman"/>
        <w:szCs w:val="16"/>
        <w:lang w:eastAsia="de-CH"/>
      </w:rPr>
      <w:instrText xml:space="preserve"> NUMPAGES  \* Arabic  \* MERGEFORMAT \&lt;OawJumpToField value=0/&gt;</w:instrText>
    </w:r>
    <w:r w:rsidRPr="00210188">
      <w:rPr>
        <w:rFonts w:eastAsia="Times New Roman" w:cs="Times New Roman"/>
        <w:szCs w:val="16"/>
        <w:lang w:eastAsia="de-CH"/>
      </w:rPr>
      <w:fldChar w:fldCharType="separate"/>
    </w:r>
    <w:r w:rsidR="00AD4281" w:rsidRPr="00AD4281">
      <w:rPr>
        <w:rFonts w:eastAsia="Times New Roman" w:cs="Times New Roman"/>
        <w:noProof/>
        <w:szCs w:val="16"/>
        <w:highlight w:val="white"/>
        <w:lang w:eastAsia="de-CH"/>
      </w:rPr>
      <w:t>12</w:t>
    </w:r>
    <w:r w:rsidRPr="00210188">
      <w:rPr>
        <w:rFonts w:eastAsia="Times New Roman" w:cs="Times New Roman"/>
        <w:szCs w:val="16"/>
        <w:lang w:eastAsia="de-CH"/>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1A311" w14:textId="77777777" w:rsidR="007C656F" w:rsidRPr="00795B9B" w:rsidRDefault="007C656F" w:rsidP="00692C9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0BA366" w14:textId="77777777" w:rsidR="007C656F" w:rsidRDefault="007C656F">
      <w:pPr>
        <w:spacing w:line="240" w:lineRule="auto"/>
      </w:pPr>
      <w:r>
        <w:separator/>
      </w:r>
    </w:p>
  </w:footnote>
  <w:footnote w:type="continuationSeparator" w:id="0">
    <w:p w14:paraId="5BF8FF1A" w14:textId="77777777" w:rsidR="007C656F" w:rsidRDefault="007C656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08AA8" w14:textId="77777777" w:rsidR="007C656F" w:rsidRDefault="007C656F"/>
  <w:tbl>
    <w:tblPr>
      <w:tblW w:w="13750" w:type="dxa"/>
      <w:tblCellSpacing w:w="11" w:type="dxa"/>
      <w:tblInd w:w="709" w:type="dxa"/>
      <w:tblLayout w:type="fixed"/>
      <w:tblCellMar>
        <w:left w:w="0" w:type="dxa"/>
        <w:right w:w="0" w:type="dxa"/>
      </w:tblCellMar>
      <w:tblLook w:val="01E0" w:firstRow="1" w:lastRow="1" w:firstColumn="1" w:lastColumn="1" w:noHBand="0" w:noVBand="0"/>
    </w:tblPr>
    <w:tblGrid>
      <w:gridCol w:w="13750"/>
    </w:tblGrid>
    <w:tr w:rsidR="007C656F" w:rsidRPr="00B6078C" w14:paraId="7F3AC67B" w14:textId="77777777" w:rsidTr="00B6078C">
      <w:trPr>
        <w:tblCellSpacing w:w="11" w:type="dxa"/>
      </w:trPr>
      <w:tc>
        <w:tcPr>
          <w:tcW w:w="13750" w:type="dxa"/>
          <w:hideMark/>
        </w:tcPr>
        <w:p w14:paraId="663AF7A1" w14:textId="1CB39401" w:rsidR="007C656F" w:rsidRPr="00B6078C" w:rsidRDefault="007C656F" w:rsidP="00F00266">
          <w:pPr>
            <w:tabs>
              <w:tab w:val="left" w:pos="2552"/>
            </w:tabs>
            <w:spacing w:before="120" w:after="120" w:line="240" w:lineRule="atLeast"/>
            <w:contextualSpacing/>
            <w:rPr>
              <w:rFonts w:eastAsia="Times New Roman" w:cs="Times New Roman"/>
              <w:noProof/>
              <w:sz w:val="18"/>
              <w:szCs w:val="17"/>
              <w:highlight w:val="white"/>
              <w:lang w:eastAsia="de-CH"/>
            </w:rPr>
          </w:pPr>
          <w:r w:rsidRPr="00B6078C">
            <w:rPr>
              <w:rFonts w:eastAsia="Times New Roman" w:cs="Times New Roman"/>
              <w:b/>
              <w:noProof/>
              <w:sz w:val="18"/>
              <w:szCs w:val="17"/>
              <w:highlight w:val="white"/>
              <w:lang w:eastAsia="de-CH"/>
            </w:rPr>
            <w:t>Kanton Bern</w:t>
          </w:r>
          <w:r w:rsidRPr="00B6078C">
            <w:rPr>
              <w:rFonts w:eastAsia="Times New Roman" w:cs="Times New Roman"/>
              <w:noProof/>
              <w:sz w:val="18"/>
              <w:szCs w:val="17"/>
              <w:highlight w:val="white"/>
              <w:lang w:eastAsia="de-CH"/>
            </w:rPr>
            <w:tab/>
            <w:t>Bau- und Verkehrsdirektion</w:t>
          </w:r>
        </w:p>
      </w:tc>
    </w:tr>
    <w:tr w:rsidR="007C656F" w:rsidRPr="00B6078C" w14:paraId="2574A8DE" w14:textId="77777777" w:rsidTr="00B6078C">
      <w:trPr>
        <w:tblCellSpacing w:w="11" w:type="dxa"/>
      </w:trPr>
      <w:tc>
        <w:tcPr>
          <w:tcW w:w="13750" w:type="dxa"/>
          <w:hideMark/>
        </w:tcPr>
        <w:p w14:paraId="0CDD6B93" w14:textId="77777777" w:rsidR="007C656F" w:rsidRPr="00B6078C" w:rsidRDefault="007C656F" w:rsidP="00B6078C">
          <w:pPr>
            <w:tabs>
              <w:tab w:val="left" w:pos="2552"/>
            </w:tabs>
            <w:spacing w:line="240" w:lineRule="atLeast"/>
            <w:contextualSpacing/>
            <w:rPr>
              <w:rFonts w:eastAsia="Times New Roman" w:cs="Times New Roman"/>
              <w:noProof/>
              <w:sz w:val="18"/>
              <w:szCs w:val="17"/>
              <w:highlight w:val="white"/>
              <w:lang w:eastAsia="de-CH"/>
            </w:rPr>
          </w:pPr>
          <w:r w:rsidRPr="00B6078C">
            <w:rPr>
              <w:rFonts w:eastAsia="Times New Roman" w:cs="Times New Roman"/>
              <w:b/>
              <w:noProof/>
              <w:sz w:val="18"/>
              <w:szCs w:val="17"/>
              <w:highlight w:val="white"/>
              <w:lang w:eastAsia="de-CH"/>
            </w:rPr>
            <w:t>Canton de Berne</w:t>
          </w:r>
          <w:r w:rsidRPr="00B6078C">
            <w:rPr>
              <w:rFonts w:eastAsia="Times New Roman" w:cs="Times New Roman"/>
              <w:noProof/>
              <w:sz w:val="18"/>
              <w:szCs w:val="17"/>
              <w:highlight w:val="white"/>
              <w:lang w:eastAsia="de-CH"/>
            </w:rPr>
            <w:tab/>
            <w:t>Tiefbauamt</w:t>
          </w:r>
        </w:p>
      </w:tc>
    </w:tr>
  </w:tbl>
  <w:p w14:paraId="42E96D0E" w14:textId="65808539" w:rsidR="007C656F" w:rsidRDefault="007C656F" w:rsidP="00B6078C">
    <w:pPr>
      <w:pStyle w:val="Kopfzeile"/>
      <w:ind w:left="709"/>
    </w:pPr>
    <w:r>
      <w:rPr>
        <w:noProof/>
        <w:lang w:eastAsia="de-CH"/>
      </w:rPr>
      <w:drawing>
        <wp:anchor distT="0" distB="0" distL="114300" distR="114300" simplePos="0" relativeHeight="251659264" behindDoc="1" locked="1" layoutInCell="1" allowOverlap="1" wp14:anchorId="0E83C0CA" wp14:editId="258EC5DA">
          <wp:simplePos x="0" y="0"/>
          <wp:positionH relativeFrom="page">
            <wp:posOffset>330835</wp:posOffset>
          </wp:positionH>
          <wp:positionV relativeFrom="page">
            <wp:posOffset>287655</wp:posOffset>
          </wp:positionV>
          <wp:extent cx="561340" cy="640715"/>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340" cy="64071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1BE5C" w14:textId="77777777" w:rsidR="007C656F" w:rsidRPr="00795B9B" w:rsidRDefault="007C656F" w:rsidP="00692C9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DF889" w14:textId="77777777" w:rsidR="007C656F" w:rsidRPr="00795B9B" w:rsidRDefault="007C656F" w:rsidP="00692C9D">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429D5" w14:textId="77777777" w:rsidR="007C656F" w:rsidRPr="00795B9B" w:rsidRDefault="007C656F" w:rsidP="00692C9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B3AAC8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E5CFE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DA8E7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CA92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BEED3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C4E9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16231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92B8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950DD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6502B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B63AA"/>
    <w:multiLevelType w:val="hybridMultilevel"/>
    <w:tmpl w:val="600065A0"/>
    <w:lvl w:ilvl="0" w:tplc="449C811E">
      <w:start w:val="1"/>
      <w:numFmt w:val="upperLetter"/>
      <w:pStyle w:val="beTitelABC13pt"/>
      <w:lvlText w:val="%1"/>
      <w:lvlJc w:val="left"/>
      <w:pPr>
        <w:ind w:left="720" w:hanging="360"/>
      </w:pPr>
    </w:lvl>
    <w:lvl w:ilvl="1" w:tplc="CBAC31E2">
      <w:start w:val="1"/>
      <w:numFmt w:val="lowerLetter"/>
      <w:lvlText w:val="%2."/>
      <w:lvlJc w:val="left"/>
      <w:pPr>
        <w:ind w:left="1440" w:hanging="360"/>
      </w:pPr>
    </w:lvl>
    <w:lvl w:ilvl="2" w:tplc="09CE8DFA">
      <w:start w:val="1"/>
      <w:numFmt w:val="lowerRoman"/>
      <w:lvlText w:val="%3."/>
      <w:lvlJc w:val="right"/>
      <w:pPr>
        <w:ind w:left="2160" w:hanging="180"/>
      </w:pPr>
    </w:lvl>
    <w:lvl w:ilvl="3" w:tplc="37F88E00">
      <w:start w:val="1"/>
      <w:numFmt w:val="decimal"/>
      <w:lvlText w:val="%4."/>
      <w:lvlJc w:val="left"/>
      <w:pPr>
        <w:ind w:left="2880" w:hanging="360"/>
      </w:pPr>
    </w:lvl>
    <w:lvl w:ilvl="4" w:tplc="3ABC98F4">
      <w:start w:val="1"/>
      <w:numFmt w:val="lowerLetter"/>
      <w:lvlText w:val="%5."/>
      <w:lvlJc w:val="left"/>
      <w:pPr>
        <w:ind w:left="3600" w:hanging="360"/>
      </w:pPr>
    </w:lvl>
    <w:lvl w:ilvl="5" w:tplc="52CE2EB2">
      <w:start w:val="1"/>
      <w:numFmt w:val="lowerRoman"/>
      <w:lvlText w:val="%6."/>
      <w:lvlJc w:val="right"/>
      <w:pPr>
        <w:ind w:left="4320" w:hanging="180"/>
      </w:pPr>
    </w:lvl>
    <w:lvl w:ilvl="6" w:tplc="E440FF98">
      <w:start w:val="1"/>
      <w:numFmt w:val="decimal"/>
      <w:lvlText w:val="%7."/>
      <w:lvlJc w:val="left"/>
      <w:pPr>
        <w:ind w:left="5040" w:hanging="360"/>
      </w:pPr>
    </w:lvl>
    <w:lvl w:ilvl="7" w:tplc="174E8E88">
      <w:start w:val="1"/>
      <w:numFmt w:val="lowerLetter"/>
      <w:lvlText w:val="%8."/>
      <w:lvlJc w:val="left"/>
      <w:pPr>
        <w:ind w:left="5760" w:hanging="360"/>
      </w:pPr>
    </w:lvl>
    <w:lvl w:ilvl="8" w:tplc="8B1C3E60">
      <w:start w:val="1"/>
      <w:numFmt w:val="lowerRoman"/>
      <w:lvlText w:val="%9."/>
      <w:lvlJc w:val="right"/>
      <w:pPr>
        <w:ind w:left="6480" w:hanging="180"/>
      </w:pPr>
    </w:lvl>
  </w:abstractNum>
  <w:abstractNum w:abstractNumId="11" w15:restartNumberingAfterBreak="0">
    <w:nsid w:val="0D8D104E"/>
    <w:multiLevelType w:val="multilevel"/>
    <w:tmpl w:val="A32C59BC"/>
    <w:styleLink w:val="beListe2"/>
    <w:lvl w:ilvl="0">
      <w:start w:val="1"/>
      <w:numFmt w:val="decimal"/>
      <w:pStyle w:val="beTextberschrift1Fett"/>
      <w:lvlText w:val="%1"/>
      <w:lvlJc w:val="left"/>
      <w:pPr>
        <w:ind w:left="851" w:hanging="851"/>
      </w:pPr>
      <w:rPr>
        <w:rFonts w:ascii="Arial" w:hAnsi="Arial" w:hint="default"/>
        <w:b/>
        <w:i w:val="0"/>
        <w:sz w:val="21"/>
      </w:rPr>
    </w:lvl>
    <w:lvl w:ilvl="1">
      <w:start w:val="1"/>
      <w:numFmt w:val="decimal"/>
      <w:pStyle w:val="beTextberschrift2Fett"/>
      <w:lvlText w:val="%1.%2"/>
      <w:lvlJc w:val="left"/>
      <w:pPr>
        <w:ind w:left="851" w:hanging="851"/>
      </w:pPr>
      <w:rPr>
        <w:rFonts w:ascii="Arial" w:hAnsi="Arial" w:hint="default"/>
        <w:b/>
        <w:i w:val="0"/>
        <w:sz w:val="21"/>
      </w:rPr>
    </w:lvl>
    <w:lvl w:ilvl="2">
      <w:start w:val="1"/>
      <w:numFmt w:val="decimal"/>
      <w:pStyle w:val="beTextberschrift3Fett"/>
      <w:lvlText w:val="%1.%2.%3"/>
      <w:lvlJc w:val="left"/>
      <w:pPr>
        <w:ind w:left="851" w:hanging="851"/>
      </w:pPr>
      <w:rPr>
        <w:rFonts w:ascii="Arial" w:hAnsi="Arial" w:hint="default"/>
        <w:b/>
        <w:i w:val="0"/>
        <w:sz w:val="21"/>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12" w15:restartNumberingAfterBreak="0">
    <w:nsid w:val="21CF2FF1"/>
    <w:multiLevelType w:val="hybridMultilevel"/>
    <w:tmpl w:val="282C96A4"/>
    <w:lvl w:ilvl="0" w:tplc="79DEA144">
      <w:start w:val="1"/>
      <w:numFmt w:val="decimal"/>
      <w:lvlText w:val="%1)"/>
      <w:lvlJc w:val="left"/>
      <w:pPr>
        <w:ind w:left="417" w:hanging="360"/>
      </w:pPr>
      <w:rPr>
        <w:rFonts w:hint="default"/>
      </w:rPr>
    </w:lvl>
    <w:lvl w:ilvl="1" w:tplc="08070019" w:tentative="1">
      <w:start w:val="1"/>
      <w:numFmt w:val="lowerLetter"/>
      <w:lvlText w:val="%2."/>
      <w:lvlJc w:val="left"/>
      <w:pPr>
        <w:ind w:left="1137" w:hanging="360"/>
      </w:pPr>
    </w:lvl>
    <w:lvl w:ilvl="2" w:tplc="0807001B" w:tentative="1">
      <w:start w:val="1"/>
      <w:numFmt w:val="lowerRoman"/>
      <w:lvlText w:val="%3."/>
      <w:lvlJc w:val="right"/>
      <w:pPr>
        <w:ind w:left="1857" w:hanging="180"/>
      </w:pPr>
    </w:lvl>
    <w:lvl w:ilvl="3" w:tplc="0807000F" w:tentative="1">
      <w:start w:val="1"/>
      <w:numFmt w:val="decimal"/>
      <w:lvlText w:val="%4."/>
      <w:lvlJc w:val="left"/>
      <w:pPr>
        <w:ind w:left="2577" w:hanging="360"/>
      </w:pPr>
    </w:lvl>
    <w:lvl w:ilvl="4" w:tplc="08070019" w:tentative="1">
      <w:start w:val="1"/>
      <w:numFmt w:val="lowerLetter"/>
      <w:lvlText w:val="%5."/>
      <w:lvlJc w:val="left"/>
      <w:pPr>
        <w:ind w:left="3297" w:hanging="360"/>
      </w:pPr>
    </w:lvl>
    <w:lvl w:ilvl="5" w:tplc="0807001B" w:tentative="1">
      <w:start w:val="1"/>
      <w:numFmt w:val="lowerRoman"/>
      <w:lvlText w:val="%6."/>
      <w:lvlJc w:val="right"/>
      <w:pPr>
        <w:ind w:left="4017" w:hanging="180"/>
      </w:pPr>
    </w:lvl>
    <w:lvl w:ilvl="6" w:tplc="0807000F" w:tentative="1">
      <w:start w:val="1"/>
      <w:numFmt w:val="decimal"/>
      <w:lvlText w:val="%7."/>
      <w:lvlJc w:val="left"/>
      <w:pPr>
        <w:ind w:left="4737" w:hanging="360"/>
      </w:pPr>
    </w:lvl>
    <w:lvl w:ilvl="7" w:tplc="08070019" w:tentative="1">
      <w:start w:val="1"/>
      <w:numFmt w:val="lowerLetter"/>
      <w:lvlText w:val="%8."/>
      <w:lvlJc w:val="left"/>
      <w:pPr>
        <w:ind w:left="5457" w:hanging="360"/>
      </w:pPr>
    </w:lvl>
    <w:lvl w:ilvl="8" w:tplc="0807001B" w:tentative="1">
      <w:start w:val="1"/>
      <w:numFmt w:val="lowerRoman"/>
      <w:lvlText w:val="%9."/>
      <w:lvlJc w:val="right"/>
      <w:pPr>
        <w:ind w:left="6177" w:hanging="180"/>
      </w:pPr>
    </w:lvl>
  </w:abstractNum>
  <w:abstractNum w:abstractNumId="13" w15:restartNumberingAfterBreak="0">
    <w:nsid w:val="25EC0AE6"/>
    <w:multiLevelType w:val="multilevel"/>
    <w:tmpl w:val="A536AA34"/>
    <w:styleLink w:val="beListe3"/>
    <w:lvl w:ilvl="0">
      <w:start w:val="1"/>
      <w:numFmt w:val="decimal"/>
      <w:pStyle w:val="S3beTextberschrift1Fachbericht"/>
      <w:lvlText w:val="%1"/>
      <w:lvlJc w:val="left"/>
      <w:pPr>
        <w:ind w:left="851" w:hanging="851"/>
      </w:pPr>
      <w:rPr>
        <w:rFonts w:ascii="Arial" w:hAnsi="Arial" w:cs="Times New Roman" w:hint="default"/>
        <w:b/>
        <w:i w:val="0"/>
        <w:sz w:val="21"/>
      </w:rPr>
    </w:lvl>
    <w:lvl w:ilvl="1">
      <w:start w:val="1"/>
      <w:numFmt w:val="decimal"/>
      <w:pStyle w:val="S3beTextberschrift2Fachbericht"/>
      <w:lvlText w:val="%1.%2"/>
      <w:lvlJc w:val="left"/>
      <w:pPr>
        <w:ind w:left="851" w:hanging="851"/>
      </w:pPr>
      <w:rPr>
        <w:rFonts w:ascii="Arial" w:hAnsi="Arial" w:cs="Times New Roman" w:hint="default"/>
        <w:b/>
        <w:i w:val="0"/>
        <w:sz w:val="21"/>
      </w:rPr>
    </w:lvl>
    <w:lvl w:ilvl="2">
      <w:start w:val="1"/>
      <w:numFmt w:val="decimal"/>
      <w:pStyle w:val="S3beTextberschrift3Fachbericht"/>
      <w:lvlText w:val="%1.%2.%3"/>
      <w:lvlJc w:val="left"/>
      <w:pPr>
        <w:ind w:left="851" w:hanging="851"/>
      </w:pPr>
      <w:rPr>
        <w:rFonts w:ascii="Arial" w:hAnsi="Arial" w:cs="Times New Roman" w:hint="default"/>
        <w:b w:val="0"/>
        <w:i w:val="0"/>
        <w:sz w:val="21"/>
      </w:rPr>
    </w:lvl>
    <w:lvl w:ilvl="3">
      <w:start w:val="1"/>
      <w:numFmt w:val="decimal"/>
      <w:lvlText w:val="(%4)"/>
      <w:lvlJc w:val="left"/>
      <w:pPr>
        <w:ind w:left="851" w:hanging="851"/>
      </w:pPr>
      <w:rPr>
        <w:rFonts w:cs="Times New Roman" w:hint="default"/>
      </w:rPr>
    </w:lvl>
    <w:lvl w:ilvl="4">
      <w:start w:val="1"/>
      <w:numFmt w:val="lowerLetter"/>
      <w:lvlText w:val="(%5)"/>
      <w:lvlJc w:val="left"/>
      <w:pPr>
        <w:ind w:left="851" w:hanging="851"/>
      </w:pPr>
      <w:rPr>
        <w:rFonts w:cs="Times New Roman" w:hint="default"/>
      </w:rPr>
    </w:lvl>
    <w:lvl w:ilvl="5">
      <w:start w:val="1"/>
      <w:numFmt w:val="lowerRoman"/>
      <w:lvlText w:val="(%6)"/>
      <w:lvlJc w:val="left"/>
      <w:pPr>
        <w:ind w:left="851" w:hanging="851"/>
      </w:pPr>
      <w:rPr>
        <w:rFonts w:cs="Times New Roman" w:hint="default"/>
      </w:rPr>
    </w:lvl>
    <w:lvl w:ilvl="6">
      <w:start w:val="1"/>
      <w:numFmt w:val="decimal"/>
      <w:lvlText w:val="%7."/>
      <w:lvlJc w:val="left"/>
      <w:pPr>
        <w:ind w:left="851" w:hanging="851"/>
      </w:pPr>
      <w:rPr>
        <w:rFonts w:cs="Times New Roman" w:hint="default"/>
      </w:rPr>
    </w:lvl>
    <w:lvl w:ilvl="7">
      <w:start w:val="1"/>
      <w:numFmt w:val="lowerLetter"/>
      <w:lvlText w:val="%8."/>
      <w:lvlJc w:val="left"/>
      <w:pPr>
        <w:ind w:left="851" w:hanging="851"/>
      </w:pPr>
      <w:rPr>
        <w:rFonts w:cs="Times New Roman" w:hint="default"/>
      </w:rPr>
    </w:lvl>
    <w:lvl w:ilvl="8">
      <w:start w:val="1"/>
      <w:numFmt w:val="lowerRoman"/>
      <w:lvlText w:val="%9."/>
      <w:lvlJc w:val="left"/>
      <w:pPr>
        <w:ind w:left="851" w:hanging="851"/>
      </w:pPr>
      <w:rPr>
        <w:rFonts w:cs="Times New Roman" w:hint="default"/>
      </w:rPr>
    </w:lvl>
  </w:abstractNum>
  <w:abstractNum w:abstractNumId="14" w15:restartNumberingAfterBreak="0">
    <w:nsid w:val="26802B04"/>
    <w:multiLevelType w:val="hybridMultilevel"/>
    <w:tmpl w:val="7674DD06"/>
    <w:lvl w:ilvl="0" w:tplc="FF96B120">
      <w:start w:val="1"/>
      <w:numFmt w:val="bullet"/>
      <w:pStyle w:val="beAufzhlung1"/>
      <w:lvlText w:val=""/>
      <w:lvlJc w:val="left"/>
      <w:pPr>
        <w:ind w:left="720" w:hanging="360"/>
      </w:pPr>
      <w:rPr>
        <w:rFonts w:ascii="Symbol" w:hAnsi="Symbol" w:hint="default"/>
      </w:rPr>
    </w:lvl>
    <w:lvl w:ilvl="1" w:tplc="C4C2D9EA" w:tentative="1">
      <w:start w:val="1"/>
      <w:numFmt w:val="bullet"/>
      <w:lvlText w:val="o"/>
      <w:lvlJc w:val="left"/>
      <w:pPr>
        <w:ind w:left="1440" w:hanging="360"/>
      </w:pPr>
      <w:rPr>
        <w:rFonts w:ascii="Courier New" w:hAnsi="Courier New" w:cs="Courier New" w:hint="default"/>
      </w:rPr>
    </w:lvl>
    <w:lvl w:ilvl="2" w:tplc="765296D8" w:tentative="1">
      <w:start w:val="1"/>
      <w:numFmt w:val="bullet"/>
      <w:lvlText w:val=""/>
      <w:lvlJc w:val="left"/>
      <w:pPr>
        <w:ind w:left="2160" w:hanging="360"/>
      </w:pPr>
      <w:rPr>
        <w:rFonts w:ascii="Wingdings" w:hAnsi="Wingdings" w:hint="default"/>
      </w:rPr>
    </w:lvl>
    <w:lvl w:ilvl="3" w:tplc="605C0E18" w:tentative="1">
      <w:start w:val="1"/>
      <w:numFmt w:val="bullet"/>
      <w:lvlText w:val=""/>
      <w:lvlJc w:val="left"/>
      <w:pPr>
        <w:ind w:left="2880" w:hanging="360"/>
      </w:pPr>
      <w:rPr>
        <w:rFonts w:ascii="Symbol" w:hAnsi="Symbol" w:hint="default"/>
      </w:rPr>
    </w:lvl>
    <w:lvl w:ilvl="4" w:tplc="1AE40B94" w:tentative="1">
      <w:start w:val="1"/>
      <w:numFmt w:val="bullet"/>
      <w:lvlText w:val="o"/>
      <w:lvlJc w:val="left"/>
      <w:pPr>
        <w:ind w:left="3600" w:hanging="360"/>
      </w:pPr>
      <w:rPr>
        <w:rFonts w:ascii="Courier New" w:hAnsi="Courier New" w:cs="Courier New" w:hint="default"/>
      </w:rPr>
    </w:lvl>
    <w:lvl w:ilvl="5" w:tplc="7DB610B6" w:tentative="1">
      <w:start w:val="1"/>
      <w:numFmt w:val="bullet"/>
      <w:lvlText w:val=""/>
      <w:lvlJc w:val="left"/>
      <w:pPr>
        <w:ind w:left="4320" w:hanging="360"/>
      </w:pPr>
      <w:rPr>
        <w:rFonts w:ascii="Wingdings" w:hAnsi="Wingdings" w:hint="default"/>
      </w:rPr>
    </w:lvl>
    <w:lvl w:ilvl="6" w:tplc="71C6210E" w:tentative="1">
      <w:start w:val="1"/>
      <w:numFmt w:val="bullet"/>
      <w:lvlText w:val=""/>
      <w:lvlJc w:val="left"/>
      <w:pPr>
        <w:ind w:left="5040" w:hanging="360"/>
      </w:pPr>
      <w:rPr>
        <w:rFonts w:ascii="Symbol" w:hAnsi="Symbol" w:hint="default"/>
      </w:rPr>
    </w:lvl>
    <w:lvl w:ilvl="7" w:tplc="85F465A2" w:tentative="1">
      <w:start w:val="1"/>
      <w:numFmt w:val="bullet"/>
      <w:lvlText w:val="o"/>
      <w:lvlJc w:val="left"/>
      <w:pPr>
        <w:ind w:left="5760" w:hanging="360"/>
      </w:pPr>
      <w:rPr>
        <w:rFonts w:ascii="Courier New" w:hAnsi="Courier New" w:cs="Courier New" w:hint="default"/>
      </w:rPr>
    </w:lvl>
    <w:lvl w:ilvl="8" w:tplc="65AABBDC" w:tentative="1">
      <w:start w:val="1"/>
      <w:numFmt w:val="bullet"/>
      <w:lvlText w:val=""/>
      <w:lvlJc w:val="left"/>
      <w:pPr>
        <w:ind w:left="6480" w:hanging="360"/>
      </w:pPr>
      <w:rPr>
        <w:rFonts w:ascii="Wingdings" w:hAnsi="Wingdings" w:hint="default"/>
      </w:rPr>
    </w:lvl>
  </w:abstractNum>
  <w:abstractNum w:abstractNumId="15" w15:restartNumberingAfterBreak="0">
    <w:nsid w:val="315B1D91"/>
    <w:multiLevelType w:val="hybridMultilevel"/>
    <w:tmpl w:val="15E2F23C"/>
    <w:lvl w:ilvl="0" w:tplc="FC4A2F82">
      <w:start w:val="1"/>
      <w:numFmt w:val="bullet"/>
      <w:pStyle w:val="beBeilagen"/>
      <w:lvlText w:val=""/>
      <w:lvlJc w:val="left"/>
      <w:pPr>
        <w:ind w:left="720" w:hanging="360"/>
      </w:pPr>
      <w:rPr>
        <w:rFonts w:ascii="Symbol" w:hAnsi="Symbol" w:hint="default"/>
      </w:rPr>
    </w:lvl>
    <w:lvl w:ilvl="1" w:tplc="0CE64984" w:tentative="1">
      <w:start w:val="1"/>
      <w:numFmt w:val="bullet"/>
      <w:lvlText w:val="o"/>
      <w:lvlJc w:val="left"/>
      <w:pPr>
        <w:ind w:left="1440" w:hanging="360"/>
      </w:pPr>
      <w:rPr>
        <w:rFonts w:ascii="Courier New" w:hAnsi="Courier New" w:cs="Courier New" w:hint="default"/>
      </w:rPr>
    </w:lvl>
    <w:lvl w:ilvl="2" w:tplc="DBB68E3A" w:tentative="1">
      <w:start w:val="1"/>
      <w:numFmt w:val="bullet"/>
      <w:lvlText w:val=""/>
      <w:lvlJc w:val="left"/>
      <w:pPr>
        <w:ind w:left="2160" w:hanging="360"/>
      </w:pPr>
      <w:rPr>
        <w:rFonts w:ascii="Wingdings" w:hAnsi="Wingdings" w:hint="default"/>
      </w:rPr>
    </w:lvl>
    <w:lvl w:ilvl="3" w:tplc="A8F69172" w:tentative="1">
      <w:start w:val="1"/>
      <w:numFmt w:val="bullet"/>
      <w:lvlText w:val=""/>
      <w:lvlJc w:val="left"/>
      <w:pPr>
        <w:ind w:left="2880" w:hanging="360"/>
      </w:pPr>
      <w:rPr>
        <w:rFonts w:ascii="Symbol" w:hAnsi="Symbol" w:hint="default"/>
      </w:rPr>
    </w:lvl>
    <w:lvl w:ilvl="4" w:tplc="3272A9A2" w:tentative="1">
      <w:start w:val="1"/>
      <w:numFmt w:val="bullet"/>
      <w:lvlText w:val="o"/>
      <w:lvlJc w:val="left"/>
      <w:pPr>
        <w:ind w:left="3600" w:hanging="360"/>
      </w:pPr>
      <w:rPr>
        <w:rFonts w:ascii="Courier New" w:hAnsi="Courier New" w:cs="Courier New" w:hint="default"/>
      </w:rPr>
    </w:lvl>
    <w:lvl w:ilvl="5" w:tplc="29B2DBA4" w:tentative="1">
      <w:start w:val="1"/>
      <w:numFmt w:val="bullet"/>
      <w:lvlText w:val=""/>
      <w:lvlJc w:val="left"/>
      <w:pPr>
        <w:ind w:left="4320" w:hanging="360"/>
      </w:pPr>
      <w:rPr>
        <w:rFonts w:ascii="Wingdings" w:hAnsi="Wingdings" w:hint="default"/>
      </w:rPr>
    </w:lvl>
    <w:lvl w:ilvl="6" w:tplc="E6A62014" w:tentative="1">
      <w:start w:val="1"/>
      <w:numFmt w:val="bullet"/>
      <w:lvlText w:val=""/>
      <w:lvlJc w:val="left"/>
      <w:pPr>
        <w:ind w:left="5040" w:hanging="360"/>
      </w:pPr>
      <w:rPr>
        <w:rFonts w:ascii="Symbol" w:hAnsi="Symbol" w:hint="default"/>
      </w:rPr>
    </w:lvl>
    <w:lvl w:ilvl="7" w:tplc="EBEEA71A" w:tentative="1">
      <w:start w:val="1"/>
      <w:numFmt w:val="bullet"/>
      <w:lvlText w:val="o"/>
      <w:lvlJc w:val="left"/>
      <w:pPr>
        <w:ind w:left="5760" w:hanging="360"/>
      </w:pPr>
      <w:rPr>
        <w:rFonts w:ascii="Courier New" w:hAnsi="Courier New" w:cs="Courier New" w:hint="default"/>
      </w:rPr>
    </w:lvl>
    <w:lvl w:ilvl="8" w:tplc="0876EAD0" w:tentative="1">
      <w:start w:val="1"/>
      <w:numFmt w:val="bullet"/>
      <w:lvlText w:val=""/>
      <w:lvlJc w:val="left"/>
      <w:pPr>
        <w:ind w:left="6480" w:hanging="360"/>
      </w:pPr>
      <w:rPr>
        <w:rFonts w:ascii="Wingdings" w:hAnsi="Wingdings" w:hint="default"/>
      </w:rPr>
    </w:lvl>
  </w:abstractNum>
  <w:abstractNum w:abstractNumId="16" w15:restartNumberingAfterBreak="0">
    <w:nsid w:val="34C51678"/>
    <w:multiLevelType w:val="hybridMultilevel"/>
    <w:tmpl w:val="A940A09A"/>
    <w:lvl w:ilvl="0" w:tplc="C5F6E01E">
      <w:start w:val="1"/>
      <w:numFmt w:val="upperLetter"/>
      <w:pStyle w:val="beTitelABC105pt"/>
      <w:lvlText w:val="%1"/>
      <w:lvlJc w:val="left"/>
      <w:pPr>
        <w:ind w:left="360" w:hanging="360"/>
      </w:pPr>
    </w:lvl>
    <w:lvl w:ilvl="1" w:tplc="A17C899C">
      <w:start w:val="1"/>
      <w:numFmt w:val="lowerLetter"/>
      <w:lvlText w:val="%2."/>
      <w:lvlJc w:val="left"/>
      <w:pPr>
        <w:ind w:left="1440" w:hanging="360"/>
      </w:pPr>
    </w:lvl>
    <w:lvl w:ilvl="2" w:tplc="98963F48">
      <w:start w:val="1"/>
      <w:numFmt w:val="lowerRoman"/>
      <w:lvlText w:val="%3."/>
      <w:lvlJc w:val="right"/>
      <w:pPr>
        <w:ind w:left="2160" w:hanging="180"/>
      </w:pPr>
    </w:lvl>
    <w:lvl w:ilvl="3" w:tplc="3ABA614C">
      <w:start w:val="1"/>
      <w:numFmt w:val="decimal"/>
      <w:lvlText w:val="%4."/>
      <w:lvlJc w:val="left"/>
      <w:pPr>
        <w:ind w:left="2880" w:hanging="360"/>
      </w:pPr>
    </w:lvl>
    <w:lvl w:ilvl="4" w:tplc="F912C8EA">
      <w:start w:val="1"/>
      <w:numFmt w:val="lowerLetter"/>
      <w:lvlText w:val="%5."/>
      <w:lvlJc w:val="left"/>
      <w:pPr>
        <w:ind w:left="3600" w:hanging="360"/>
      </w:pPr>
    </w:lvl>
    <w:lvl w:ilvl="5" w:tplc="5A4C89DC">
      <w:start w:val="1"/>
      <w:numFmt w:val="lowerRoman"/>
      <w:lvlText w:val="%6."/>
      <w:lvlJc w:val="right"/>
      <w:pPr>
        <w:ind w:left="4320" w:hanging="180"/>
      </w:pPr>
    </w:lvl>
    <w:lvl w:ilvl="6" w:tplc="577207F8">
      <w:start w:val="1"/>
      <w:numFmt w:val="decimal"/>
      <w:lvlText w:val="%7."/>
      <w:lvlJc w:val="left"/>
      <w:pPr>
        <w:ind w:left="5040" w:hanging="360"/>
      </w:pPr>
    </w:lvl>
    <w:lvl w:ilvl="7" w:tplc="0B26FE76">
      <w:start w:val="1"/>
      <w:numFmt w:val="lowerLetter"/>
      <w:lvlText w:val="%8."/>
      <w:lvlJc w:val="left"/>
      <w:pPr>
        <w:ind w:left="5760" w:hanging="360"/>
      </w:pPr>
    </w:lvl>
    <w:lvl w:ilvl="8" w:tplc="789C7128">
      <w:start w:val="1"/>
      <w:numFmt w:val="lowerRoman"/>
      <w:lvlText w:val="%9."/>
      <w:lvlJc w:val="right"/>
      <w:pPr>
        <w:ind w:left="6480" w:hanging="180"/>
      </w:pPr>
    </w:lvl>
  </w:abstractNum>
  <w:abstractNum w:abstractNumId="17" w15:restartNumberingAfterBreak="0">
    <w:nsid w:val="36813D55"/>
    <w:multiLevelType w:val="hybridMultilevel"/>
    <w:tmpl w:val="9EF6D11E"/>
    <w:lvl w:ilvl="0" w:tplc="9F78375A">
      <w:start w:val="1"/>
      <w:numFmt w:val="bullet"/>
      <w:pStyle w:val="beAufzhlung2"/>
      <w:lvlText w:val=""/>
      <w:lvlJc w:val="left"/>
      <w:pPr>
        <w:ind w:left="720" w:hanging="360"/>
      </w:pPr>
      <w:rPr>
        <w:rFonts w:ascii="Symbol" w:hAnsi="Symbol" w:hint="default"/>
      </w:rPr>
    </w:lvl>
    <w:lvl w:ilvl="1" w:tplc="01E299CC" w:tentative="1">
      <w:start w:val="1"/>
      <w:numFmt w:val="bullet"/>
      <w:lvlText w:val="o"/>
      <w:lvlJc w:val="left"/>
      <w:pPr>
        <w:ind w:left="1440" w:hanging="360"/>
      </w:pPr>
      <w:rPr>
        <w:rFonts w:ascii="Courier New" w:hAnsi="Courier New" w:cs="Courier New" w:hint="default"/>
      </w:rPr>
    </w:lvl>
    <w:lvl w:ilvl="2" w:tplc="CB728620" w:tentative="1">
      <w:start w:val="1"/>
      <w:numFmt w:val="bullet"/>
      <w:lvlText w:val=""/>
      <w:lvlJc w:val="left"/>
      <w:pPr>
        <w:ind w:left="2160" w:hanging="360"/>
      </w:pPr>
      <w:rPr>
        <w:rFonts w:ascii="Wingdings" w:hAnsi="Wingdings" w:hint="default"/>
      </w:rPr>
    </w:lvl>
    <w:lvl w:ilvl="3" w:tplc="1F94E238" w:tentative="1">
      <w:start w:val="1"/>
      <w:numFmt w:val="bullet"/>
      <w:lvlText w:val=""/>
      <w:lvlJc w:val="left"/>
      <w:pPr>
        <w:ind w:left="2880" w:hanging="360"/>
      </w:pPr>
      <w:rPr>
        <w:rFonts w:ascii="Symbol" w:hAnsi="Symbol" w:hint="default"/>
      </w:rPr>
    </w:lvl>
    <w:lvl w:ilvl="4" w:tplc="37120352" w:tentative="1">
      <w:start w:val="1"/>
      <w:numFmt w:val="bullet"/>
      <w:lvlText w:val="o"/>
      <w:lvlJc w:val="left"/>
      <w:pPr>
        <w:ind w:left="3600" w:hanging="360"/>
      </w:pPr>
      <w:rPr>
        <w:rFonts w:ascii="Courier New" w:hAnsi="Courier New" w:cs="Courier New" w:hint="default"/>
      </w:rPr>
    </w:lvl>
    <w:lvl w:ilvl="5" w:tplc="BDEA68DA" w:tentative="1">
      <w:start w:val="1"/>
      <w:numFmt w:val="bullet"/>
      <w:lvlText w:val=""/>
      <w:lvlJc w:val="left"/>
      <w:pPr>
        <w:ind w:left="4320" w:hanging="360"/>
      </w:pPr>
      <w:rPr>
        <w:rFonts w:ascii="Wingdings" w:hAnsi="Wingdings" w:hint="default"/>
      </w:rPr>
    </w:lvl>
    <w:lvl w:ilvl="6" w:tplc="F042AE16" w:tentative="1">
      <w:start w:val="1"/>
      <w:numFmt w:val="bullet"/>
      <w:lvlText w:val=""/>
      <w:lvlJc w:val="left"/>
      <w:pPr>
        <w:ind w:left="5040" w:hanging="360"/>
      </w:pPr>
      <w:rPr>
        <w:rFonts w:ascii="Symbol" w:hAnsi="Symbol" w:hint="default"/>
      </w:rPr>
    </w:lvl>
    <w:lvl w:ilvl="7" w:tplc="10225B34" w:tentative="1">
      <w:start w:val="1"/>
      <w:numFmt w:val="bullet"/>
      <w:lvlText w:val="o"/>
      <w:lvlJc w:val="left"/>
      <w:pPr>
        <w:ind w:left="5760" w:hanging="360"/>
      </w:pPr>
      <w:rPr>
        <w:rFonts w:ascii="Courier New" w:hAnsi="Courier New" w:cs="Courier New" w:hint="default"/>
      </w:rPr>
    </w:lvl>
    <w:lvl w:ilvl="8" w:tplc="36BC28CE" w:tentative="1">
      <w:start w:val="1"/>
      <w:numFmt w:val="bullet"/>
      <w:lvlText w:val=""/>
      <w:lvlJc w:val="left"/>
      <w:pPr>
        <w:ind w:left="6480" w:hanging="360"/>
      </w:pPr>
      <w:rPr>
        <w:rFonts w:ascii="Wingdings" w:hAnsi="Wingdings" w:hint="default"/>
      </w:rPr>
    </w:lvl>
  </w:abstractNum>
  <w:abstractNum w:abstractNumId="18" w15:restartNumberingAfterBreak="0">
    <w:nsid w:val="48216B67"/>
    <w:multiLevelType w:val="hybridMultilevel"/>
    <w:tmpl w:val="C43CBD16"/>
    <w:lvl w:ilvl="0" w:tplc="08070011">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48D42C80"/>
    <w:multiLevelType w:val="hybridMultilevel"/>
    <w:tmpl w:val="D5281918"/>
    <w:lvl w:ilvl="0" w:tplc="15862C28">
      <w:start w:val="1"/>
      <w:numFmt w:val="lowerLetter"/>
      <w:pStyle w:val="beAufzhlungBuchstaben"/>
      <w:lvlText w:val="%1."/>
      <w:lvlJc w:val="left"/>
      <w:pPr>
        <w:ind w:left="720" w:hanging="360"/>
      </w:pPr>
    </w:lvl>
    <w:lvl w:ilvl="1" w:tplc="6C72D948" w:tentative="1">
      <w:start w:val="1"/>
      <w:numFmt w:val="lowerLetter"/>
      <w:lvlText w:val="%2."/>
      <w:lvlJc w:val="left"/>
      <w:pPr>
        <w:ind w:left="1440" w:hanging="360"/>
      </w:pPr>
    </w:lvl>
    <w:lvl w:ilvl="2" w:tplc="2FA67AE8" w:tentative="1">
      <w:start w:val="1"/>
      <w:numFmt w:val="lowerRoman"/>
      <w:lvlText w:val="%3."/>
      <w:lvlJc w:val="right"/>
      <w:pPr>
        <w:ind w:left="2160" w:hanging="180"/>
      </w:pPr>
    </w:lvl>
    <w:lvl w:ilvl="3" w:tplc="B6E86F54" w:tentative="1">
      <w:start w:val="1"/>
      <w:numFmt w:val="decimal"/>
      <w:lvlText w:val="%4."/>
      <w:lvlJc w:val="left"/>
      <w:pPr>
        <w:ind w:left="2880" w:hanging="360"/>
      </w:pPr>
    </w:lvl>
    <w:lvl w:ilvl="4" w:tplc="5FBC2432" w:tentative="1">
      <w:start w:val="1"/>
      <w:numFmt w:val="lowerLetter"/>
      <w:lvlText w:val="%5."/>
      <w:lvlJc w:val="left"/>
      <w:pPr>
        <w:ind w:left="3600" w:hanging="360"/>
      </w:pPr>
    </w:lvl>
    <w:lvl w:ilvl="5" w:tplc="0810B408" w:tentative="1">
      <w:start w:val="1"/>
      <w:numFmt w:val="lowerRoman"/>
      <w:lvlText w:val="%6."/>
      <w:lvlJc w:val="right"/>
      <w:pPr>
        <w:ind w:left="4320" w:hanging="180"/>
      </w:pPr>
    </w:lvl>
    <w:lvl w:ilvl="6" w:tplc="4DB47A02" w:tentative="1">
      <w:start w:val="1"/>
      <w:numFmt w:val="decimal"/>
      <w:lvlText w:val="%7."/>
      <w:lvlJc w:val="left"/>
      <w:pPr>
        <w:ind w:left="5040" w:hanging="360"/>
      </w:pPr>
    </w:lvl>
    <w:lvl w:ilvl="7" w:tplc="14C070EE" w:tentative="1">
      <w:start w:val="1"/>
      <w:numFmt w:val="lowerLetter"/>
      <w:lvlText w:val="%8."/>
      <w:lvlJc w:val="left"/>
      <w:pPr>
        <w:ind w:left="5760" w:hanging="360"/>
      </w:pPr>
    </w:lvl>
    <w:lvl w:ilvl="8" w:tplc="B9FED998" w:tentative="1">
      <w:start w:val="1"/>
      <w:numFmt w:val="lowerRoman"/>
      <w:lvlText w:val="%9."/>
      <w:lvlJc w:val="right"/>
      <w:pPr>
        <w:ind w:left="6480" w:hanging="180"/>
      </w:pPr>
    </w:lvl>
  </w:abstractNum>
  <w:abstractNum w:abstractNumId="20" w15:restartNumberingAfterBreak="0">
    <w:nsid w:val="513D4591"/>
    <w:multiLevelType w:val="singleLevel"/>
    <w:tmpl w:val="B5589F0E"/>
    <w:lvl w:ilvl="0">
      <w:start w:val="1"/>
      <w:numFmt w:val="bullet"/>
      <w:pStyle w:val="Aufzhlung1"/>
      <w:lvlText w:val="–"/>
      <w:lvlJc w:val="left"/>
      <w:pPr>
        <w:tabs>
          <w:tab w:val="num" w:pos="360"/>
        </w:tabs>
        <w:ind w:left="360" w:hanging="360"/>
      </w:pPr>
      <w:rPr>
        <w:rFonts w:ascii="Times New Roman" w:hAnsi="Times New Roman" w:cs="Times New Roman" w:hint="default"/>
        <w:strike w:val="0"/>
        <w:dstrike w:val="0"/>
        <w:sz w:val="16"/>
        <w:u w:val="none"/>
        <w:effect w:val="none"/>
      </w:rPr>
    </w:lvl>
  </w:abstractNum>
  <w:abstractNum w:abstractNumId="21" w15:restartNumberingAfterBreak="0">
    <w:nsid w:val="5D0550AF"/>
    <w:multiLevelType w:val="hybridMultilevel"/>
    <w:tmpl w:val="23F268E2"/>
    <w:lvl w:ilvl="0" w:tplc="4554103C">
      <w:start w:val="1"/>
      <w:numFmt w:val="bullet"/>
      <w:pStyle w:val="Aufzhlungszeichen"/>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22" w15:restartNumberingAfterBreak="0">
    <w:nsid w:val="5F7A19DC"/>
    <w:multiLevelType w:val="hybridMultilevel"/>
    <w:tmpl w:val="7F3EF670"/>
    <w:lvl w:ilvl="0" w:tplc="910AAE4E">
      <w:start w:val="1"/>
      <w:numFmt w:val="decimal"/>
      <w:pStyle w:val="beAufzhlungNummern"/>
      <w:lvlText w:val="%1."/>
      <w:lvlJc w:val="left"/>
      <w:pPr>
        <w:ind w:left="720" w:hanging="360"/>
      </w:pPr>
    </w:lvl>
    <w:lvl w:ilvl="1" w:tplc="8BACB98E" w:tentative="1">
      <w:start w:val="1"/>
      <w:numFmt w:val="lowerLetter"/>
      <w:lvlText w:val="%2."/>
      <w:lvlJc w:val="left"/>
      <w:pPr>
        <w:ind w:left="1440" w:hanging="360"/>
      </w:pPr>
    </w:lvl>
    <w:lvl w:ilvl="2" w:tplc="1BFAADBE" w:tentative="1">
      <w:start w:val="1"/>
      <w:numFmt w:val="lowerRoman"/>
      <w:lvlText w:val="%3."/>
      <w:lvlJc w:val="right"/>
      <w:pPr>
        <w:ind w:left="2160" w:hanging="180"/>
      </w:pPr>
    </w:lvl>
    <w:lvl w:ilvl="3" w:tplc="CB7E3108" w:tentative="1">
      <w:start w:val="1"/>
      <w:numFmt w:val="decimal"/>
      <w:lvlText w:val="%4."/>
      <w:lvlJc w:val="left"/>
      <w:pPr>
        <w:ind w:left="2880" w:hanging="360"/>
      </w:pPr>
    </w:lvl>
    <w:lvl w:ilvl="4" w:tplc="6BDE9FF6" w:tentative="1">
      <w:start w:val="1"/>
      <w:numFmt w:val="lowerLetter"/>
      <w:lvlText w:val="%5."/>
      <w:lvlJc w:val="left"/>
      <w:pPr>
        <w:ind w:left="3600" w:hanging="360"/>
      </w:pPr>
    </w:lvl>
    <w:lvl w:ilvl="5" w:tplc="2E70D0B6" w:tentative="1">
      <w:start w:val="1"/>
      <w:numFmt w:val="lowerRoman"/>
      <w:lvlText w:val="%6."/>
      <w:lvlJc w:val="right"/>
      <w:pPr>
        <w:ind w:left="4320" w:hanging="180"/>
      </w:pPr>
    </w:lvl>
    <w:lvl w:ilvl="6" w:tplc="64A0CA8E" w:tentative="1">
      <w:start w:val="1"/>
      <w:numFmt w:val="decimal"/>
      <w:lvlText w:val="%7."/>
      <w:lvlJc w:val="left"/>
      <w:pPr>
        <w:ind w:left="5040" w:hanging="360"/>
      </w:pPr>
    </w:lvl>
    <w:lvl w:ilvl="7" w:tplc="42DC5F6A" w:tentative="1">
      <w:start w:val="1"/>
      <w:numFmt w:val="lowerLetter"/>
      <w:lvlText w:val="%8."/>
      <w:lvlJc w:val="left"/>
      <w:pPr>
        <w:ind w:left="5760" w:hanging="360"/>
      </w:pPr>
    </w:lvl>
    <w:lvl w:ilvl="8" w:tplc="E50A3F46" w:tentative="1">
      <w:start w:val="1"/>
      <w:numFmt w:val="lowerRoman"/>
      <w:lvlText w:val="%9."/>
      <w:lvlJc w:val="right"/>
      <w:pPr>
        <w:ind w:left="6480" w:hanging="180"/>
      </w:pPr>
    </w:lvl>
  </w:abstractNum>
  <w:abstractNum w:abstractNumId="23" w15:restartNumberingAfterBreak="0">
    <w:nsid w:val="64CB0906"/>
    <w:multiLevelType w:val="hybridMultilevel"/>
    <w:tmpl w:val="5D6417B2"/>
    <w:lvl w:ilvl="0" w:tplc="BCE66160">
      <w:start w:val="1"/>
      <w:numFmt w:val="bullet"/>
      <w:pStyle w:val="beBeilageKopie"/>
      <w:lvlText w:val=""/>
      <w:lvlJc w:val="left"/>
      <w:pPr>
        <w:ind w:left="720" w:hanging="360"/>
      </w:pPr>
      <w:rPr>
        <w:rFonts w:ascii="Symbol" w:hAnsi="Symbol" w:hint="default"/>
      </w:rPr>
    </w:lvl>
    <w:lvl w:ilvl="1" w:tplc="1B7CDF96">
      <w:start w:val="1"/>
      <w:numFmt w:val="bullet"/>
      <w:lvlText w:val="o"/>
      <w:lvlJc w:val="left"/>
      <w:pPr>
        <w:ind w:left="1440" w:hanging="360"/>
      </w:pPr>
      <w:rPr>
        <w:rFonts w:ascii="Courier New" w:hAnsi="Courier New" w:cs="Courier New" w:hint="default"/>
      </w:rPr>
    </w:lvl>
    <w:lvl w:ilvl="2" w:tplc="FFF4DCB6">
      <w:start w:val="1"/>
      <w:numFmt w:val="bullet"/>
      <w:lvlText w:val=""/>
      <w:lvlJc w:val="left"/>
      <w:pPr>
        <w:ind w:left="2160" w:hanging="360"/>
      </w:pPr>
      <w:rPr>
        <w:rFonts w:ascii="Wingdings" w:hAnsi="Wingdings" w:hint="default"/>
      </w:rPr>
    </w:lvl>
    <w:lvl w:ilvl="3" w:tplc="B6B83B58">
      <w:start w:val="1"/>
      <w:numFmt w:val="bullet"/>
      <w:lvlText w:val=""/>
      <w:lvlJc w:val="left"/>
      <w:pPr>
        <w:ind w:left="2880" w:hanging="360"/>
      </w:pPr>
      <w:rPr>
        <w:rFonts w:ascii="Symbol" w:hAnsi="Symbol" w:hint="default"/>
      </w:rPr>
    </w:lvl>
    <w:lvl w:ilvl="4" w:tplc="F4CCB6C0">
      <w:start w:val="1"/>
      <w:numFmt w:val="bullet"/>
      <w:lvlText w:val="o"/>
      <w:lvlJc w:val="left"/>
      <w:pPr>
        <w:ind w:left="3600" w:hanging="360"/>
      </w:pPr>
      <w:rPr>
        <w:rFonts w:ascii="Courier New" w:hAnsi="Courier New" w:cs="Courier New" w:hint="default"/>
      </w:rPr>
    </w:lvl>
    <w:lvl w:ilvl="5" w:tplc="7D1E8A12">
      <w:start w:val="1"/>
      <w:numFmt w:val="bullet"/>
      <w:lvlText w:val=""/>
      <w:lvlJc w:val="left"/>
      <w:pPr>
        <w:ind w:left="4320" w:hanging="360"/>
      </w:pPr>
      <w:rPr>
        <w:rFonts w:ascii="Wingdings" w:hAnsi="Wingdings" w:hint="default"/>
      </w:rPr>
    </w:lvl>
    <w:lvl w:ilvl="6" w:tplc="52620A48">
      <w:start w:val="1"/>
      <w:numFmt w:val="bullet"/>
      <w:lvlText w:val=""/>
      <w:lvlJc w:val="left"/>
      <w:pPr>
        <w:ind w:left="5040" w:hanging="360"/>
      </w:pPr>
      <w:rPr>
        <w:rFonts w:ascii="Symbol" w:hAnsi="Symbol" w:hint="default"/>
      </w:rPr>
    </w:lvl>
    <w:lvl w:ilvl="7" w:tplc="DC928858">
      <w:start w:val="1"/>
      <w:numFmt w:val="bullet"/>
      <w:lvlText w:val="o"/>
      <w:lvlJc w:val="left"/>
      <w:pPr>
        <w:ind w:left="5760" w:hanging="360"/>
      </w:pPr>
      <w:rPr>
        <w:rFonts w:ascii="Courier New" w:hAnsi="Courier New" w:cs="Courier New" w:hint="default"/>
      </w:rPr>
    </w:lvl>
    <w:lvl w:ilvl="8" w:tplc="F7484876">
      <w:start w:val="1"/>
      <w:numFmt w:val="bullet"/>
      <w:lvlText w:val=""/>
      <w:lvlJc w:val="left"/>
      <w:pPr>
        <w:ind w:left="6480" w:hanging="360"/>
      </w:pPr>
      <w:rPr>
        <w:rFonts w:ascii="Wingdings" w:hAnsi="Wingdings" w:hint="default"/>
      </w:rPr>
    </w:lvl>
  </w:abstractNum>
  <w:abstractNum w:abstractNumId="24" w15:restartNumberingAfterBreak="0">
    <w:nsid w:val="67F74CE3"/>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6A18708A"/>
    <w:multiLevelType w:val="hybridMultilevel"/>
    <w:tmpl w:val="5DA61706"/>
    <w:lvl w:ilvl="0" w:tplc="2B3038EC">
      <w:start w:val="1"/>
      <w:numFmt w:val="upperRoman"/>
      <w:pStyle w:val="beTitelrmisch105pt"/>
      <w:lvlText w:val="%1"/>
      <w:lvlJc w:val="left"/>
      <w:pPr>
        <w:ind w:left="720" w:hanging="360"/>
      </w:pPr>
    </w:lvl>
    <w:lvl w:ilvl="1" w:tplc="0DA61EAE">
      <w:start w:val="1"/>
      <w:numFmt w:val="lowerLetter"/>
      <w:lvlText w:val="%2."/>
      <w:lvlJc w:val="left"/>
      <w:pPr>
        <w:ind w:left="1440" w:hanging="360"/>
      </w:pPr>
    </w:lvl>
    <w:lvl w:ilvl="2" w:tplc="79DC7A32">
      <w:start w:val="1"/>
      <w:numFmt w:val="lowerRoman"/>
      <w:lvlText w:val="%3."/>
      <w:lvlJc w:val="right"/>
      <w:pPr>
        <w:ind w:left="2160" w:hanging="180"/>
      </w:pPr>
    </w:lvl>
    <w:lvl w:ilvl="3" w:tplc="62ACBD32">
      <w:start w:val="1"/>
      <w:numFmt w:val="decimal"/>
      <w:lvlText w:val="%4."/>
      <w:lvlJc w:val="left"/>
      <w:pPr>
        <w:ind w:left="2880" w:hanging="360"/>
      </w:pPr>
    </w:lvl>
    <w:lvl w:ilvl="4" w:tplc="CA5261AC">
      <w:start w:val="1"/>
      <w:numFmt w:val="lowerLetter"/>
      <w:lvlText w:val="%5."/>
      <w:lvlJc w:val="left"/>
      <w:pPr>
        <w:ind w:left="3600" w:hanging="360"/>
      </w:pPr>
    </w:lvl>
    <w:lvl w:ilvl="5" w:tplc="8BA4BCB6">
      <w:start w:val="1"/>
      <w:numFmt w:val="lowerRoman"/>
      <w:lvlText w:val="%6."/>
      <w:lvlJc w:val="right"/>
      <w:pPr>
        <w:ind w:left="4320" w:hanging="180"/>
      </w:pPr>
    </w:lvl>
    <w:lvl w:ilvl="6" w:tplc="1E6EE9D6">
      <w:start w:val="1"/>
      <w:numFmt w:val="decimal"/>
      <w:lvlText w:val="%7."/>
      <w:lvlJc w:val="left"/>
      <w:pPr>
        <w:ind w:left="5040" w:hanging="360"/>
      </w:pPr>
    </w:lvl>
    <w:lvl w:ilvl="7" w:tplc="5964C508">
      <w:start w:val="1"/>
      <w:numFmt w:val="lowerLetter"/>
      <w:lvlText w:val="%8."/>
      <w:lvlJc w:val="left"/>
      <w:pPr>
        <w:ind w:left="5760" w:hanging="360"/>
      </w:pPr>
    </w:lvl>
    <w:lvl w:ilvl="8" w:tplc="469AEB30">
      <w:start w:val="1"/>
      <w:numFmt w:val="lowerRoman"/>
      <w:lvlText w:val="%9."/>
      <w:lvlJc w:val="right"/>
      <w:pPr>
        <w:ind w:left="6480" w:hanging="180"/>
      </w:pPr>
    </w:lvl>
  </w:abstractNum>
  <w:abstractNum w:abstractNumId="26" w15:restartNumberingAfterBreak="0">
    <w:nsid w:val="72E64149"/>
    <w:multiLevelType w:val="hybridMultilevel"/>
    <w:tmpl w:val="988820A2"/>
    <w:lvl w:ilvl="0" w:tplc="C3CC15B2">
      <w:start w:val="1"/>
      <w:numFmt w:val="upperRoman"/>
      <w:pStyle w:val="beTitelrmisch13pt"/>
      <w:lvlText w:val="%1"/>
      <w:lvlJc w:val="left"/>
      <w:pPr>
        <w:ind w:left="720" w:hanging="360"/>
      </w:pPr>
    </w:lvl>
    <w:lvl w:ilvl="1" w:tplc="C2745F8A">
      <w:start w:val="1"/>
      <w:numFmt w:val="lowerLetter"/>
      <w:lvlText w:val="%2."/>
      <w:lvlJc w:val="left"/>
      <w:pPr>
        <w:ind w:left="1440" w:hanging="360"/>
      </w:pPr>
    </w:lvl>
    <w:lvl w:ilvl="2" w:tplc="CFC2DC88">
      <w:start w:val="1"/>
      <w:numFmt w:val="lowerRoman"/>
      <w:lvlText w:val="%3."/>
      <w:lvlJc w:val="right"/>
      <w:pPr>
        <w:ind w:left="2160" w:hanging="180"/>
      </w:pPr>
    </w:lvl>
    <w:lvl w:ilvl="3" w:tplc="CD92E420">
      <w:start w:val="1"/>
      <w:numFmt w:val="decimal"/>
      <w:lvlText w:val="%4."/>
      <w:lvlJc w:val="left"/>
      <w:pPr>
        <w:ind w:left="2880" w:hanging="360"/>
      </w:pPr>
    </w:lvl>
    <w:lvl w:ilvl="4" w:tplc="554CB792">
      <w:start w:val="1"/>
      <w:numFmt w:val="lowerLetter"/>
      <w:lvlText w:val="%5."/>
      <w:lvlJc w:val="left"/>
      <w:pPr>
        <w:ind w:left="3600" w:hanging="360"/>
      </w:pPr>
    </w:lvl>
    <w:lvl w:ilvl="5" w:tplc="0C4291DE">
      <w:start w:val="1"/>
      <w:numFmt w:val="lowerRoman"/>
      <w:lvlText w:val="%6."/>
      <w:lvlJc w:val="right"/>
      <w:pPr>
        <w:ind w:left="4320" w:hanging="180"/>
      </w:pPr>
    </w:lvl>
    <w:lvl w:ilvl="6" w:tplc="543C045E">
      <w:start w:val="1"/>
      <w:numFmt w:val="decimal"/>
      <w:lvlText w:val="%7."/>
      <w:lvlJc w:val="left"/>
      <w:pPr>
        <w:ind w:left="5040" w:hanging="360"/>
      </w:pPr>
    </w:lvl>
    <w:lvl w:ilvl="7" w:tplc="E2CAF8B8">
      <w:start w:val="1"/>
      <w:numFmt w:val="lowerLetter"/>
      <w:lvlText w:val="%8."/>
      <w:lvlJc w:val="left"/>
      <w:pPr>
        <w:ind w:left="5760" w:hanging="360"/>
      </w:pPr>
    </w:lvl>
    <w:lvl w:ilvl="8" w:tplc="712E7D64">
      <w:start w:val="1"/>
      <w:numFmt w:val="lowerRoman"/>
      <w:lvlText w:val="%9."/>
      <w:lvlJc w:val="right"/>
      <w:pPr>
        <w:ind w:left="6480" w:hanging="180"/>
      </w:pPr>
    </w:lvl>
  </w:abstractNum>
  <w:abstractNum w:abstractNumId="27" w15:restartNumberingAfterBreak="0">
    <w:nsid w:val="7CEA7D00"/>
    <w:multiLevelType w:val="multilevel"/>
    <w:tmpl w:val="A50687FE"/>
    <w:styleLink w:val="beListe"/>
    <w:lvl w:ilvl="0">
      <w:start w:val="1"/>
      <w:numFmt w:val="decimal"/>
      <w:pStyle w:val="beTextberschrift1"/>
      <w:lvlText w:val="%1"/>
      <w:lvlJc w:val="left"/>
      <w:pPr>
        <w:ind w:left="851" w:hanging="851"/>
      </w:pPr>
      <w:rPr>
        <w:rFonts w:ascii="Arial" w:hAnsi="Arial" w:cs="Times New Roman" w:hint="default"/>
        <w:b/>
        <w:i w:val="0"/>
        <w:sz w:val="21"/>
      </w:rPr>
    </w:lvl>
    <w:lvl w:ilvl="1">
      <w:start w:val="1"/>
      <w:numFmt w:val="decimal"/>
      <w:pStyle w:val="beTextberschrift2"/>
      <w:lvlText w:val="%1.%2"/>
      <w:lvlJc w:val="left"/>
      <w:pPr>
        <w:ind w:left="851" w:hanging="851"/>
      </w:pPr>
      <w:rPr>
        <w:rFonts w:ascii="Arial" w:hAnsi="Arial" w:hint="default"/>
        <w:b w:val="0"/>
        <w:bCs w:val="0"/>
        <w:i w:val="0"/>
        <w:iCs w:val="0"/>
        <w:caps w:val="0"/>
        <w:smallCaps w:val="0"/>
        <w:strike w:val="0"/>
        <w:dstrike w:val="0"/>
        <w:noProof w:val="0"/>
        <w:vanish w:val="0"/>
        <w:color w:val="000000"/>
        <w:kern w:val="0"/>
        <w:position w:val="0"/>
        <w:sz w:val="21"/>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beTextberschrift3"/>
      <w:lvlText w:val="%1.%2.%3"/>
      <w:lvlJc w:val="left"/>
      <w:pPr>
        <w:ind w:left="851" w:hanging="851"/>
      </w:pPr>
      <w:rPr>
        <w:rFonts w:ascii="Arial" w:hAnsi="Arial" w:cs="Times New Roman" w:hint="default"/>
        <w:b w:val="0"/>
        <w:i w:val="0"/>
        <w:sz w:val="21"/>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num w:numId="1">
    <w:abstractNumId w:val="17"/>
  </w:num>
  <w:num w:numId="2">
    <w:abstractNumId w:val="15"/>
  </w:num>
  <w:num w:numId="3">
    <w:abstractNumId w:val="24"/>
  </w:num>
  <w:num w:numId="4">
    <w:abstractNumId w:val="14"/>
  </w:num>
  <w:num w:numId="5">
    <w:abstractNumId w:val="22"/>
  </w:num>
  <w:num w:numId="6">
    <w:abstractNumId w:val="19"/>
  </w:num>
  <w:num w:numId="7">
    <w:abstractNumId w:val="23"/>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11"/>
  </w:num>
  <w:num w:numId="14">
    <w:abstractNumId w:val="13"/>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1"/>
  </w:num>
  <w:num w:numId="26">
    <w:abstractNumId w:val="20"/>
  </w:num>
  <w:num w:numId="27">
    <w:abstractNumId w:val="12"/>
  </w:num>
  <w:num w:numId="28">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284"/>
  <w:autoHyphenation/>
  <w:hyphenationZone w:val="425"/>
  <w:characterSpacingControl w:val="doNotCompress"/>
  <w:hdrShapeDefaults>
    <o:shapedefaults v:ext="edit" spidmax="18433"/>
  </w:hdrShapeDefault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awMenusDef" w:val="&lt;MenusDef xmlns:xsi=&quot;http://www.w3.org/2001/XMLSchema-instance&quot; xsi:noNamespaceSchemaLocation=&quot;MenusDef_1.xsd&quot; SchemaVersion=&quot;1&quot;&gt;_x000d_&lt;Item Type=&quot;SubMenu&quot; IDName=&quot;TextStyles&quot;&gt;_x000d_&lt;Item Type=&quot;Button&quot; IDName=&quot;Standard_ArialReduziert&quot;  Icon=&quot;3114&quot; Label=&quot;Standard (6.5 Pt.)&quot; Command=&quot;StyleApply&quot; Parameter=&quot;be_Lauftext reduziert&quot;/&gt;_x000d_&lt;Item Type=&quot;Button&quot; IDName=&quot;Standard_Arial&quot;  Icon=&quot;3114&quot; Label=&quot;Standard (8.5 Pt.)&quot; Command=&quot;StyleApply&quot; Parameter=&quot;be_Lauftext Standard&quot;/&gt;_x000d_&lt;Item Type=&quot;Button&quot; IDName=&quot;Standard_ArialGross&quot;  Icon=&quot;3114&quot; Label=&quot;Standard (10.5 Pt.)&quot; Command=&quot;StyleApply&quot; Parameter=&quot;be_Lauftext&quot;/&gt;_x000d_&lt;Item Type=&quot;Separator&quot;/&gt;_x000d_&lt;Item Type=&quot;Button&quot; IDName=&quot;Zwischentitel&quot;  Icon=&quot;3114&quot; Label=&quot;Zwischentitel (8.5 Pt.)&quot; Command=&quot;StyleApply&quot; Parameter=&quot;be_Zwischentitel&quot;/&gt;_x000d_&lt;Item Type=&quot;Button&quot; IDName=&quot;Untertitel22&quot;  Icon=&quot;3114&quot; Label=&quot;Untertitel (22 Pt.)&quot; Command=&quot;StyleApply&quot; Parameter=&quot;be_Untertitel 22 pt&quot;/&gt;_x000d_&lt;Item Type=&quot;Separator&quot;/&gt;_x000d_&lt;Item Type=&quot;Button&quot; IDName=&quot;Titel13&quot;  Icon=&quot;3114&quot; Label=&quot;Titel (13 Pt.)&quot; Command=&quot;StyleApply&quot; Parameter=&quot;be_Titel 13 pt&quot;/&gt;_x000d_&lt;Item Type=&quot;Button&quot; IDName=&quot;Titel17&quot;  Icon=&quot;3114&quot; Label=&quot;Titel (17 Pt.)&quot; Command=&quot;StyleApply&quot; Parameter=&quot;be_Titel 17 pt&quot;/&gt;_x000d_&lt;Item Type=&quot;Button&quot; IDName=&quot;Titel22&quot;  Icon=&quot;3114&quot; Label=&quot;Titel (22 Pt.)&quot; Command=&quot;StyleApply&quot; Parameter=&quot;be_Titel 22 pt&quot;/&gt;_x000d_&lt;Item Type=&quot;Button&quot; IDName=&quot;Titel26&quot;  Icon=&quot;3114&quot; Label=&quot;Titel (26 Pt.)&quot; Command=&quot;StyleApply&quot; Parameter=&quot;be_Titel 26 pt&quot;/&gt;_x000d_&lt;Item Type=&quot;Button&quot; IDName=&quot;Titel34&quot;  Icon=&quot;3114&quot; Label=&quot;Titel (34 Pt.)&quot; Command=&quot;StyleApply&quot; Parameter=&quot;be_Titel 34 pt&quot;/&gt;_x000d_&lt;Item Type=&quot;Separator&quot;/&gt;_x000d_&lt;Item Type=&quot;Button&quot; IDName=&quot;Zitate&quot;  Icon=&quot;3114&quot; Label=&quot;Zitate&quot; Command=&quot;StyleApply&quot; Parameter=&quot;be_Zitate&quot;/&gt;_x000d_&lt;Item Type=&quot;Button&quot; IDName=&quot;Hervorhebungen&quot;  Icon=&quot;3114&quot; Label=&quot;Hervorhebungen (17 Pt.)&quot; Command=&quot;StyleApply&quot; Parameter=&quot;be_Hervorhebungen&quot;/&gt;_x000d_&lt;Item Type=&quot;Button&quot; IDName=&quot;HervorhebungenRot&quot;  Icon=&quot;3114&quot; Label=&quot;Hervorhebungen Rot (17 Pt.)&quot; Command=&quot;StyleApply&quot; Parameter=&quot;be_Hervorhebungen rot&quot;/&gt;_x000d_&lt;/Item&gt;_x000d_&lt;Item Type=&quot;SubMenu&quot; IDName=&quot;StructureStyles&quot;&gt;_x000d_&lt;Item Type=&quot;Button&quot; IDName=&quot;Heading1&quot; Icon=&quot;3546&quot; Label=&quot;&amp;lt;translate&amp;gt;Style.Heading1&amp;lt;/translate&amp;gt;&quot; Command=&quot;StyleApply&quot; Parameter=&quot;Überschrift 1&quot;/&gt;_x000d_&lt;Item Type=&quot;Button&quot; IDName=&quot;Heading2&quot; Icon=&quot;3546&quot; Label=&quot;&amp;lt;translate&amp;gt;Style.Heading2&amp;lt;/translate&amp;gt;&quot; Command=&quot;StyleApply&quot; Parameter=&quot;Überschrift 2&quot;/&gt;_x000d_&lt;Item Type=&quot;Button&quot; IDName=&quot;Heading3&quot; Icon=&quot;3546&quot; Label=&quot;&amp;lt;translate&amp;gt;Style.Heading3&amp;lt;/translate&amp;gt;&quot; Command=&quot;StyleApply&quot; Parameter=&quot;Überschrift 3&quot;/&gt;_x000d_&lt;Item Type=&quot;Button&quot; IDName=&quot;Heading4&quot; Icon=&quot;3546&quot; Label=&quot;&amp;lt;translate&amp;gt;Style.Heading4&amp;lt;/translate&amp;gt;&quot; Command=&quot;StyleApply&quot; Parameter=&quot;Überschrift 4&quot;/&gt;_x000d_&lt;/Item&gt;_x000d_&lt;Item Type=&quot;SubMenu&quot; IDName=&quot;ListStyles&quot;&gt;_x000d_&lt;Item Type=&quot;Button&quot; IDName=&quot;Aufzaehlung1&quot; Icon=&quot;3546&quot; Label=&quot;Aufzählung mit Strichen (Ebene 1)&quot; Command=&quot;StyleApply&quot; Parameter=&quot;be_Aufzählung 1&quot;/&gt;_x000d_&lt;Item Type=&quot;Button&quot; IDName=&quot;Aufzaehlung2&quot; Icon=&quot;3546&quot; Label=&quot;Aufzählung mit Strichen (Ebene 2)&quot; Command=&quot;StyleApply&quot; Parameter=&quot;be_Aufzählung 2&quot;/&gt;_x000d_&lt;Item Type=&quot;Separator&quot;/&gt;_x000d_&lt;Item Type=&quot;Button&quot; IDName=&quot;AufzaehlungNummern&quot; Icon=&quot;3546&quot; Label=&quot;Aufzählung mit Nummern&quot; Command=&quot;StyleApply&quot; Parameter=&quot;be_AufzählungNummern&quot;/&gt;_x000d_&lt;Item Type=&quot;Button&quot; IDName=&quot;AufzaehlungBuchstaben&quot; Icon=&quot;3546&quot; Label=&quot;Aufzählung mit Buchstaben&quot; Command=&quot;StyleApply&quot; Parameter=&quot;be_AufzählungBuchstaben&quot;/&gt;_x000d_&lt;/Item&gt;_x000d_&lt;/MenusDef&gt;"/>
  </w:docVars>
  <w:rsids>
    <w:rsidRoot w:val="007643A8"/>
    <w:rsid w:val="000012A3"/>
    <w:rsid w:val="000032EE"/>
    <w:rsid w:val="00011AE8"/>
    <w:rsid w:val="00013B42"/>
    <w:rsid w:val="00016E16"/>
    <w:rsid w:val="00017417"/>
    <w:rsid w:val="00017692"/>
    <w:rsid w:val="0001785B"/>
    <w:rsid w:val="0002044F"/>
    <w:rsid w:val="00023EF7"/>
    <w:rsid w:val="00024048"/>
    <w:rsid w:val="0003109C"/>
    <w:rsid w:val="00040859"/>
    <w:rsid w:val="00043134"/>
    <w:rsid w:val="0004359F"/>
    <w:rsid w:val="00043E0E"/>
    <w:rsid w:val="0004480F"/>
    <w:rsid w:val="000462B6"/>
    <w:rsid w:val="00050D7B"/>
    <w:rsid w:val="00051C91"/>
    <w:rsid w:val="0005215A"/>
    <w:rsid w:val="00052E5B"/>
    <w:rsid w:val="000552F7"/>
    <w:rsid w:val="000610BD"/>
    <w:rsid w:val="00066AD8"/>
    <w:rsid w:val="00076B68"/>
    <w:rsid w:val="00080F34"/>
    <w:rsid w:val="00091644"/>
    <w:rsid w:val="000A0632"/>
    <w:rsid w:val="000A2635"/>
    <w:rsid w:val="000A3605"/>
    <w:rsid w:val="000A3D4B"/>
    <w:rsid w:val="000A556B"/>
    <w:rsid w:val="000A7614"/>
    <w:rsid w:val="000B259D"/>
    <w:rsid w:val="000B7DF0"/>
    <w:rsid w:val="000C77CE"/>
    <w:rsid w:val="000D365D"/>
    <w:rsid w:val="000D5AE3"/>
    <w:rsid w:val="000E31B8"/>
    <w:rsid w:val="000E386C"/>
    <w:rsid w:val="000E4C18"/>
    <w:rsid w:val="000E5722"/>
    <w:rsid w:val="000E58FC"/>
    <w:rsid w:val="000E600E"/>
    <w:rsid w:val="000F5D41"/>
    <w:rsid w:val="00101110"/>
    <w:rsid w:val="0010329E"/>
    <w:rsid w:val="00103C82"/>
    <w:rsid w:val="00107686"/>
    <w:rsid w:val="00107B58"/>
    <w:rsid w:val="00111ACF"/>
    <w:rsid w:val="00113515"/>
    <w:rsid w:val="001171F4"/>
    <w:rsid w:val="00120B6A"/>
    <w:rsid w:val="00126087"/>
    <w:rsid w:val="00126804"/>
    <w:rsid w:val="00126E73"/>
    <w:rsid w:val="00127B0F"/>
    <w:rsid w:val="0014135B"/>
    <w:rsid w:val="001424C1"/>
    <w:rsid w:val="00147543"/>
    <w:rsid w:val="00152EA1"/>
    <w:rsid w:val="00157C62"/>
    <w:rsid w:val="001653D9"/>
    <w:rsid w:val="001655ED"/>
    <w:rsid w:val="00166A04"/>
    <w:rsid w:val="001711B0"/>
    <w:rsid w:val="00172000"/>
    <w:rsid w:val="00175F75"/>
    <w:rsid w:val="00190CBD"/>
    <w:rsid w:val="00193D6F"/>
    <w:rsid w:val="00197978"/>
    <w:rsid w:val="001A1EC6"/>
    <w:rsid w:val="001A26D7"/>
    <w:rsid w:val="001A3B33"/>
    <w:rsid w:val="001B1467"/>
    <w:rsid w:val="001B7301"/>
    <w:rsid w:val="001C2F86"/>
    <w:rsid w:val="001D545F"/>
    <w:rsid w:val="001D6501"/>
    <w:rsid w:val="001D65C2"/>
    <w:rsid w:val="001E0D47"/>
    <w:rsid w:val="001E3003"/>
    <w:rsid w:val="001F15FF"/>
    <w:rsid w:val="001F53F7"/>
    <w:rsid w:val="00200DFB"/>
    <w:rsid w:val="0020127D"/>
    <w:rsid w:val="002030E5"/>
    <w:rsid w:val="002049CE"/>
    <w:rsid w:val="00205147"/>
    <w:rsid w:val="002056DA"/>
    <w:rsid w:val="00206665"/>
    <w:rsid w:val="00210188"/>
    <w:rsid w:val="0021024C"/>
    <w:rsid w:val="002121EC"/>
    <w:rsid w:val="002174DA"/>
    <w:rsid w:val="00220EB7"/>
    <w:rsid w:val="00222DEE"/>
    <w:rsid w:val="002234D3"/>
    <w:rsid w:val="00227A4F"/>
    <w:rsid w:val="00234AFC"/>
    <w:rsid w:val="00236C76"/>
    <w:rsid w:val="002441BE"/>
    <w:rsid w:val="00244F79"/>
    <w:rsid w:val="00247D83"/>
    <w:rsid w:val="002503CC"/>
    <w:rsid w:val="00250A6D"/>
    <w:rsid w:val="00250C4E"/>
    <w:rsid w:val="0025474E"/>
    <w:rsid w:val="0025595B"/>
    <w:rsid w:val="00260115"/>
    <w:rsid w:val="00264CAC"/>
    <w:rsid w:val="00267101"/>
    <w:rsid w:val="00267ECE"/>
    <w:rsid w:val="00275F18"/>
    <w:rsid w:val="002808F8"/>
    <w:rsid w:val="002829DD"/>
    <w:rsid w:val="0028458F"/>
    <w:rsid w:val="00284C22"/>
    <w:rsid w:val="00285F15"/>
    <w:rsid w:val="002865A5"/>
    <w:rsid w:val="002A5703"/>
    <w:rsid w:val="002B3D7B"/>
    <w:rsid w:val="002B5A64"/>
    <w:rsid w:val="002C2E86"/>
    <w:rsid w:val="002C6A2D"/>
    <w:rsid w:val="002D1E52"/>
    <w:rsid w:val="002D5963"/>
    <w:rsid w:val="002D6867"/>
    <w:rsid w:val="002F62C7"/>
    <w:rsid w:val="003016EB"/>
    <w:rsid w:val="00302F40"/>
    <w:rsid w:val="00316F07"/>
    <w:rsid w:val="00321F8E"/>
    <w:rsid w:val="003227A3"/>
    <w:rsid w:val="00323AE8"/>
    <w:rsid w:val="00325C85"/>
    <w:rsid w:val="00326182"/>
    <w:rsid w:val="0033003E"/>
    <w:rsid w:val="00332B20"/>
    <w:rsid w:val="003432EC"/>
    <w:rsid w:val="00344B2B"/>
    <w:rsid w:val="00351112"/>
    <w:rsid w:val="003627CD"/>
    <w:rsid w:val="00370C96"/>
    <w:rsid w:val="00373587"/>
    <w:rsid w:val="00376718"/>
    <w:rsid w:val="0038244C"/>
    <w:rsid w:val="00385431"/>
    <w:rsid w:val="00385FEA"/>
    <w:rsid w:val="003A396F"/>
    <w:rsid w:val="003A7D5D"/>
    <w:rsid w:val="003B24A6"/>
    <w:rsid w:val="003B2534"/>
    <w:rsid w:val="003C2475"/>
    <w:rsid w:val="003C4978"/>
    <w:rsid w:val="003C5265"/>
    <w:rsid w:val="003D118D"/>
    <w:rsid w:val="003D2512"/>
    <w:rsid w:val="003E38B5"/>
    <w:rsid w:val="003F033F"/>
    <w:rsid w:val="003F3C11"/>
    <w:rsid w:val="004037A3"/>
    <w:rsid w:val="00403824"/>
    <w:rsid w:val="00404A46"/>
    <w:rsid w:val="00406801"/>
    <w:rsid w:val="004162AF"/>
    <w:rsid w:val="004212AC"/>
    <w:rsid w:val="0042333E"/>
    <w:rsid w:val="00425EC8"/>
    <w:rsid w:val="004275F5"/>
    <w:rsid w:val="0043618A"/>
    <w:rsid w:val="00437993"/>
    <w:rsid w:val="00437A05"/>
    <w:rsid w:val="00440881"/>
    <w:rsid w:val="0045527F"/>
    <w:rsid w:val="00457C21"/>
    <w:rsid w:val="00463BB5"/>
    <w:rsid w:val="00467DFD"/>
    <w:rsid w:val="0047074C"/>
    <w:rsid w:val="00471033"/>
    <w:rsid w:val="00472AC4"/>
    <w:rsid w:val="004746A5"/>
    <w:rsid w:val="0047562C"/>
    <w:rsid w:val="00476898"/>
    <w:rsid w:val="00480315"/>
    <w:rsid w:val="004947D9"/>
    <w:rsid w:val="004A0C1D"/>
    <w:rsid w:val="004B163D"/>
    <w:rsid w:val="004B4F3C"/>
    <w:rsid w:val="004B79DD"/>
    <w:rsid w:val="004C04E1"/>
    <w:rsid w:val="004C5DC5"/>
    <w:rsid w:val="004C64A5"/>
    <w:rsid w:val="004C692E"/>
    <w:rsid w:val="004C7261"/>
    <w:rsid w:val="004C73B5"/>
    <w:rsid w:val="004D11B9"/>
    <w:rsid w:val="004D3B6E"/>
    <w:rsid w:val="004D75BF"/>
    <w:rsid w:val="004D772D"/>
    <w:rsid w:val="004D799F"/>
    <w:rsid w:val="004E550F"/>
    <w:rsid w:val="004F0CCB"/>
    <w:rsid w:val="004F2E6A"/>
    <w:rsid w:val="005003B6"/>
    <w:rsid w:val="005014D5"/>
    <w:rsid w:val="00501E00"/>
    <w:rsid w:val="00505AB6"/>
    <w:rsid w:val="00521072"/>
    <w:rsid w:val="00533FED"/>
    <w:rsid w:val="00552375"/>
    <w:rsid w:val="00557C64"/>
    <w:rsid w:val="00557F11"/>
    <w:rsid w:val="0057050D"/>
    <w:rsid w:val="0057242E"/>
    <w:rsid w:val="005727FE"/>
    <w:rsid w:val="00573825"/>
    <w:rsid w:val="0057675E"/>
    <w:rsid w:val="00576C6A"/>
    <w:rsid w:val="00581AE1"/>
    <w:rsid w:val="005824BE"/>
    <w:rsid w:val="00583573"/>
    <w:rsid w:val="00590025"/>
    <w:rsid w:val="005935F0"/>
    <w:rsid w:val="005A277C"/>
    <w:rsid w:val="005A2FE0"/>
    <w:rsid w:val="005A63EE"/>
    <w:rsid w:val="005C24BF"/>
    <w:rsid w:val="005C3D9E"/>
    <w:rsid w:val="005C7B51"/>
    <w:rsid w:val="005C7CC0"/>
    <w:rsid w:val="005D1306"/>
    <w:rsid w:val="005D1B59"/>
    <w:rsid w:val="005D32E3"/>
    <w:rsid w:val="005D3FA9"/>
    <w:rsid w:val="005E3B80"/>
    <w:rsid w:val="005E3F57"/>
    <w:rsid w:val="005E5FC0"/>
    <w:rsid w:val="005F120B"/>
    <w:rsid w:val="005F156B"/>
    <w:rsid w:val="00601EE8"/>
    <w:rsid w:val="006066F3"/>
    <w:rsid w:val="00606DEA"/>
    <w:rsid w:val="00610F1E"/>
    <w:rsid w:val="00625112"/>
    <w:rsid w:val="00626CB1"/>
    <w:rsid w:val="006279F4"/>
    <w:rsid w:val="006316FF"/>
    <w:rsid w:val="00633CDA"/>
    <w:rsid w:val="00635268"/>
    <w:rsid w:val="0063762E"/>
    <w:rsid w:val="0064168E"/>
    <w:rsid w:val="00645245"/>
    <w:rsid w:val="006522B8"/>
    <w:rsid w:val="0065297C"/>
    <w:rsid w:val="00665F9E"/>
    <w:rsid w:val="00671D31"/>
    <w:rsid w:val="00671F3E"/>
    <w:rsid w:val="006735F4"/>
    <w:rsid w:val="006760B1"/>
    <w:rsid w:val="00680D70"/>
    <w:rsid w:val="00681B8F"/>
    <w:rsid w:val="006855BA"/>
    <w:rsid w:val="00687288"/>
    <w:rsid w:val="00687D7F"/>
    <w:rsid w:val="00692C9D"/>
    <w:rsid w:val="00693521"/>
    <w:rsid w:val="00694777"/>
    <w:rsid w:val="0069708F"/>
    <w:rsid w:val="006A159B"/>
    <w:rsid w:val="006A17FA"/>
    <w:rsid w:val="006A612F"/>
    <w:rsid w:val="006A79E8"/>
    <w:rsid w:val="006B42A1"/>
    <w:rsid w:val="006B7151"/>
    <w:rsid w:val="006C10AB"/>
    <w:rsid w:val="006C675D"/>
    <w:rsid w:val="006D0CB6"/>
    <w:rsid w:val="006D5CB1"/>
    <w:rsid w:val="006E1C70"/>
    <w:rsid w:val="006E362A"/>
    <w:rsid w:val="006E3978"/>
    <w:rsid w:val="006F297D"/>
    <w:rsid w:val="006F309A"/>
    <w:rsid w:val="006F32F2"/>
    <w:rsid w:val="006F55A7"/>
    <w:rsid w:val="006F774B"/>
    <w:rsid w:val="00712FFF"/>
    <w:rsid w:val="007149EB"/>
    <w:rsid w:val="00715DBC"/>
    <w:rsid w:val="00720044"/>
    <w:rsid w:val="0072039D"/>
    <w:rsid w:val="0072337A"/>
    <w:rsid w:val="00730675"/>
    <w:rsid w:val="00731793"/>
    <w:rsid w:val="007372C5"/>
    <w:rsid w:val="007407D4"/>
    <w:rsid w:val="00747805"/>
    <w:rsid w:val="00747F5B"/>
    <w:rsid w:val="007560C6"/>
    <w:rsid w:val="00756F7F"/>
    <w:rsid w:val="00762FFC"/>
    <w:rsid w:val="00763478"/>
    <w:rsid w:val="007643A8"/>
    <w:rsid w:val="00767590"/>
    <w:rsid w:val="00772EE4"/>
    <w:rsid w:val="007815CC"/>
    <w:rsid w:val="0078712E"/>
    <w:rsid w:val="00787D78"/>
    <w:rsid w:val="007949F9"/>
    <w:rsid w:val="00795B9B"/>
    <w:rsid w:val="007A7E29"/>
    <w:rsid w:val="007B5495"/>
    <w:rsid w:val="007B7655"/>
    <w:rsid w:val="007C22B6"/>
    <w:rsid w:val="007C3411"/>
    <w:rsid w:val="007C3F7A"/>
    <w:rsid w:val="007C4DA4"/>
    <w:rsid w:val="007C5DE5"/>
    <w:rsid w:val="007C5ED4"/>
    <w:rsid w:val="007C656F"/>
    <w:rsid w:val="007D14EA"/>
    <w:rsid w:val="007D4F49"/>
    <w:rsid w:val="007D5361"/>
    <w:rsid w:val="007E005D"/>
    <w:rsid w:val="007E25C9"/>
    <w:rsid w:val="007E48B2"/>
    <w:rsid w:val="007F4007"/>
    <w:rsid w:val="007F4CD1"/>
    <w:rsid w:val="007F5B21"/>
    <w:rsid w:val="007F7F5F"/>
    <w:rsid w:val="00800A58"/>
    <w:rsid w:val="00801521"/>
    <w:rsid w:val="00801F90"/>
    <w:rsid w:val="00802DF1"/>
    <w:rsid w:val="00803503"/>
    <w:rsid w:val="0080499F"/>
    <w:rsid w:val="00807CA1"/>
    <w:rsid w:val="00812E31"/>
    <w:rsid w:val="00813D1D"/>
    <w:rsid w:val="00815FC6"/>
    <w:rsid w:val="008237C6"/>
    <w:rsid w:val="00824A61"/>
    <w:rsid w:val="008261AE"/>
    <w:rsid w:val="0083222F"/>
    <w:rsid w:val="00832E4F"/>
    <w:rsid w:val="008358C0"/>
    <w:rsid w:val="00837ACE"/>
    <w:rsid w:val="00841571"/>
    <w:rsid w:val="00844743"/>
    <w:rsid w:val="00847A93"/>
    <w:rsid w:val="00852CCB"/>
    <w:rsid w:val="00853C4C"/>
    <w:rsid w:val="0085568A"/>
    <w:rsid w:val="00857547"/>
    <w:rsid w:val="00866342"/>
    <w:rsid w:val="00872E2D"/>
    <w:rsid w:val="0088035E"/>
    <w:rsid w:val="00882081"/>
    <w:rsid w:val="00882308"/>
    <w:rsid w:val="00885530"/>
    <w:rsid w:val="008930C1"/>
    <w:rsid w:val="00893FBC"/>
    <w:rsid w:val="00897298"/>
    <w:rsid w:val="008A085D"/>
    <w:rsid w:val="008A15C9"/>
    <w:rsid w:val="008A6B66"/>
    <w:rsid w:val="008A7036"/>
    <w:rsid w:val="008B01E6"/>
    <w:rsid w:val="008B1C1B"/>
    <w:rsid w:val="008B4524"/>
    <w:rsid w:val="008C55C7"/>
    <w:rsid w:val="008C59E6"/>
    <w:rsid w:val="008D3065"/>
    <w:rsid w:val="008D3344"/>
    <w:rsid w:val="008E5D55"/>
    <w:rsid w:val="008F1831"/>
    <w:rsid w:val="008F565C"/>
    <w:rsid w:val="008F6E86"/>
    <w:rsid w:val="009038BC"/>
    <w:rsid w:val="009043C5"/>
    <w:rsid w:val="009058A8"/>
    <w:rsid w:val="0090741E"/>
    <w:rsid w:val="0090793C"/>
    <w:rsid w:val="009152AE"/>
    <w:rsid w:val="009153F8"/>
    <w:rsid w:val="009162FB"/>
    <w:rsid w:val="00923FED"/>
    <w:rsid w:val="00927856"/>
    <w:rsid w:val="0093361A"/>
    <w:rsid w:val="00934F02"/>
    <w:rsid w:val="009376B6"/>
    <w:rsid w:val="00940FDD"/>
    <w:rsid w:val="00945923"/>
    <w:rsid w:val="00946AD0"/>
    <w:rsid w:val="00950746"/>
    <w:rsid w:val="00952334"/>
    <w:rsid w:val="009558A5"/>
    <w:rsid w:val="00961C77"/>
    <w:rsid w:val="00964574"/>
    <w:rsid w:val="00964718"/>
    <w:rsid w:val="00966ED6"/>
    <w:rsid w:val="00966F87"/>
    <w:rsid w:val="009710E3"/>
    <w:rsid w:val="009848B2"/>
    <w:rsid w:val="00991BB0"/>
    <w:rsid w:val="00996FF5"/>
    <w:rsid w:val="009A25A7"/>
    <w:rsid w:val="009B1DF6"/>
    <w:rsid w:val="009B26C7"/>
    <w:rsid w:val="009B3CB4"/>
    <w:rsid w:val="009B4077"/>
    <w:rsid w:val="009B5268"/>
    <w:rsid w:val="009D1C8B"/>
    <w:rsid w:val="009D2CC9"/>
    <w:rsid w:val="009D4A7E"/>
    <w:rsid w:val="009E4725"/>
    <w:rsid w:val="009E662A"/>
    <w:rsid w:val="009E777B"/>
    <w:rsid w:val="009F1BAC"/>
    <w:rsid w:val="009F3BE4"/>
    <w:rsid w:val="009F4F49"/>
    <w:rsid w:val="00A02835"/>
    <w:rsid w:val="00A07DF9"/>
    <w:rsid w:val="00A138B5"/>
    <w:rsid w:val="00A1762F"/>
    <w:rsid w:val="00A226CF"/>
    <w:rsid w:val="00A265C3"/>
    <w:rsid w:val="00A374E5"/>
    <w:rsid w:val="00A4111A"/>
    <w:rsid w:val="00A45AC1"/>
    <w:rsid w:val="00A50E6C"/>
    <w:rsid w:val="00A511C7"/>
    <w:rsid w:val="00A52AF4"/>
    <w:rsid w:val="00A56B83"/>
    <w:rsid w:val="00A6304C"/>
    <w:rsid w:val="00A67085"/>
    <w:rsid w:val="00A7233E"/>
    <w:rsid w:val="00A74300"/>
    <w:rsid w:val="00A74889"/>
    <w:rsid w:val="00A8155B"/>
    <w:rsid w:val="00A90BEC"/>
    <w:rsid w:val="00A90CF2"/>
    <w:rsid w:val="00A96228"/>
    <w:rsid w:val="00AA0827"/>
    <w:rsid w:val="00AB3ABF"/>
    <w:rsid w:val="00AC0B3F"/>
    <w:rsid w:val="00AD0F10"/>
    <w:rsid w:val="00AD3D2E"/>
    <w:rsid w:val="00AD4281"/>
    <w:rsid w:val="00AF1268"/>
    <w:rsid w:val="00B015B5"/>
    <w:rsid w:val="00B01CD0"/>
    <w:rsid w:val="00B02103"/>
    <w:rsid w:val="00B04E18"/>
    <w:rsid w:val="00B07779"/>
    <w:rsid w:val="00B14F07"/>
    <w:rsid w:val="00B15ADE"/>
    <w:rsid w:val="00B27310"/>
    <w:rsid w:val="00B27DF6"/>
    <w:rsid w:val="00B34B4C"/>
    <w:rsid w:val="00B34DB9"/>
    <w:rsid w:val="00B35119"/>
    <w:rsid w:val="00B40567"/>
    <w:rsid w:val="00B42E09"/>
    <w:rsid w:val="00B436FE"/>
    <w:rsid w:val="00B45CB8"/>
    <w:rsid w:val="00B4606E"/>
    <w:rsid w:val="00B57AD8"/>
    <w:rsid w:val="00B60258"/>
    <w:rsid w:val="00B6078C"/>
    <w:rsid w:val="00B72B5D"/>
    <w:rsid w:val="00B72E77"/>
    <w:rsid w:val="00B77AD7"/>
    <w:rsid w:val="00B80689"/>
    <w:rsid w:val="00B814ED"/>
    <w:rsid w:val="00B81E7B"/>
    <w:rsid w:val="00B84064"/>
    <w:rsid w:val="00B846EA"/>
    <w:rsid w:val="00B84C75"/>
    <w:rsid w:val="00B859B1"/>
    <w:rsid w:val="00B877CB"/>
    <w:rsid w:val="00B95681"/>
    <w:rsid w:val="00B9769E"/>
    <w:rsid w:val="00BA39E2"/>
    <w:rsid w:val="00BA6A5D"/>
    <w:rsid w:val="00BC4C09"/>
    <w:rsid w:val="00BC5671"/>
    <w:rsid w:val="00BD04C9"/>
    <w:rsid w:val="00BD0BA2"/>
    <w:rsid w:val="00BD2DF4"/>
    <w:rsid w:val="00BD61DC"/>
    <w:rsid w:val="00BD65D7"/>
    <w:rsid w:val="00BE1665"/>
    <w:rsid w:val="00BF2ACD"/>
    <w:rsid w:val="00BF30C6"/>
    <w:rsid w:val="00C04719"/>
    <w:rsid w:val="00C05334"/>
    <w:rsid w:val="00C10114"/>
    <w:rsid w:val="00C11B43"/>
    <w:rsid w:val="00C11FC9"/>
    <w:rsid w:val="00C203EF"/>
    <w:rsid w:val="00C214C2"/>
    <w:rsid w:val="00C22CB3"/>
    <w:rsid w:val="00C24FB6"/>
    <w:rsid w:val="00C24FEE"/>
    <w:rsid w:val="00C26F99"/>
    <w:rsid w:val="00C27505"/>
    <w:rsid w:val="00C27993"/>
    <w:rsid w:val="00C343CB"/>
    <w:rsid w:val="00C34B09"/>
    <w:rsid w:val="00C43603"/>
    <w:rsid w:val="00C44A4A"/>
    <w:rsid w:val="00C457D0"/>
    <w:rsid w:val="00C46D52"/>
    <w:rsid w:val="00C50CD9"/>
    <w:rsid w:val="00C51ACF"/>
    <w:rsid w:val="00C52DE7"/>
    <w:rsid w:val="00C53B06"/>
    <w:rsid w:val="00C54BA3"/>
    <w:rsid w:val="00C57CE0"/>
    <w:rsid w:val="00C604A1"/>
    <w:rsid w:val="00C62276"/>
    <w:rsid w:val="00C62C1B"/>
    <w:rsid w:val="00C66553"/>
    <w:rsid w:val="00C66DE0"/>
    <w:rsid w:val="00C70D98"/>
    <w:rsid w:val="00C71E20"/>
    <w:rsid w:val="00C77BAC"/>
    <w:rsid w:val="00C77E52"/>
    <w:rsid w:val="00C81CB7"/>
    <w:rsid w:val="00C8252A"/>
    <w:rsid w:val="00C82841"/>
    <w:rsid w:val="00C82BFA"/>
    <w:rsid w:val="00C83043"/>
    <w:rsid w:val="00C852A4"/>
    <w:rsid w:val="00C91924"/>
    <w:rsid w:val="00CB0CC4"/>
    <w:rsid w:val="00CB1345"/>
    <w:rsid w:val="00CB3DDC"/>
    <w:rsid w:val="00CB574B"/>
    <w:rsid w:val="00CC4491"/>
    <w:rsid w:val="00CC779F"/>
    <w:rsid w:val="00CC7F85"/>
    <w:rsid w:val="00CD09B9"/>
    <w:rsid w:val="00CD0D39"/>
    <w:rsid w:val="00CD34FD"/>
    <w:rsid w:val="00CD50E0"/>
    <w:rsid w:val="00CD53FF"/>
    <w:rsid w:val="00CE2AEA"/>
    <w:rsid w:val="00CE2DC7"/>
    <w:rsid w:val="00CE62AF"/>
    <w:rsid w:val="00CE6E02"/>
    <w:rsid w:val="00CF1566"/>
    <w:rsid w:val="00CF3DC9"/>
    <w:rsid w:val="00D0037C"/>
    <w:rsid w:val="00D004E2"/>
    <w:rsid w:val="00D02E65"/>
    <w:rsid w:val="00D108C3"/>
    <w:rsid w:val="00D11803"/>
    <w:rsid w:val="00D12426"/>
    <w:rsid w:val="00D211AF"/>
    <w:rsid w:val="00D22520"/>
    <w:rsid w:val="00D25244"/>
    <w:rsid w:val="00D25BA8"/>
    <w:rsid w:val="00D31F9A"/>
    <w:rsid w:val="00D32DC7"/>
    <w:rsid w:val="00D336BF"/>
    <w:rsid w:val="00D33F50"/>
    <w:rsid w:val="00D4007C"/>
    <w:rsid w:val="00D40856"/>
    <w:rsid w:val="00D42F6A"/>
    <w:rsid w:val="00D440A0"/>
    <w:rsid w:val="00D4537B"/>
    <w:rsid w:val="00D47264"/>
    <w:rsid w:val="00D512CE"/>
    <w:rsid w:val="00D533B1"/>
    <w:rsid w:val="00D5731A"/>
    <w:rsid w:val="00D573FD"/>
    <w:rsid w:val="00D57485"/>
    <w:rsid w:val="00D61517"/>
    <w:rsid w:val="00D71F10"/>
    <w:rsid w:val="00D81628"/>
    <w:rsid w:val="00D93AFB"/>
    <w:rsid w:val="00D95CC2"/>
    <w:rsid w:val="00D964A1"/>
    <w:rsid w:val="00D976A4"/>
    <w:rsid w:val="00DA3405"/>
    <w:rsid w:val="00DA465A"/>
    <w:rsid w:val="00DB0513"/>
    <w:rsid w:val="00DB1F5A"/>
    <w:rsid w:val="00DC3EA5"/>
    <w:rsid w:val="00DC4145"/>
    <w:rsid w:val="00DC633E"/>
    <w:rsid w:val="00DD2D53"/>
    <w:rsid w:val="00DD4A67"/>
    <w:rsid w:val="00DD5337"/>
    <w:rsid w:val="00DE07C8"/>
    <w:rsid w:val="00DE3A37"/>
    <w:rsid w:val="00DE64A8"/>
    <w:rsid w:val="00DF571B"/>
    <w:rsid w:val="00E058E6"/>
    <w:rsid w:val="00E059B6"/>
    <w:rsid w:val="00E06653"/>
    <w:rsid w:val="00E07464"/>
    <w:rsid w:val="00E100EB"/>
    <w:rsid w:val="00E10A72"/>
    <w:rsid w:val="00E139D5"/>
    <w:rsid w:val="00E20D3E"/>
    <w:rsid w:val="00E25C82"/>
    <w:rsid w:val="00E277AB"/>
    <w:rsid w:val="00E34C2C"/>
    <w:rsid w:val="00E3523E"/>
    <w:rsid w:val="00E359C9"/>
    <w:rsid w:val="00E467E7"/>
    <w:rsid w:val="00E50858"/>
    <w:rsid w:val="00E50C38"/>
    <w:rsid w:val="00E545FA"/>
    <w:rsid w:val="00E56C35"/>
    <w:rsid w:val="00E67DC0"/>
    <w:rsid w:val="00E70D9E"/>
    <w:rsid w:val="00E72A87"/>
    <w:rsid w:val="00E730D2"/>
    <w:rsid w:val="00E8047B"/>
    <w:rsid w:val="00E82A06"/>
    <w:rsid w:val="00EA0C73"/>
    <w:rsid w:val="00EB2C0A"/>
    <w:rsid w:val="00EB4042"/>
    <w:rsid w:val="00EC2A71"/>
    <w:rsid w:val="00ED21E5"/>
    <w:rsid w:val="00EE0EC3"/>
    <w:rsid w:val="00EF0A6B"/>
    <w:rsid w:val="00EF67EA"/>
    <w:rsid w:val="00EF6F33"/>
    <w:rsid w:val="00EF731B"/>
    <w:rsid w:val="00F00266"/>
    <w:rsid w:val="00F02833"/>
    <w:rsid w:val="00F02FC5"/>
    <w:rsid w:val="00F03AD7"/>
    <w:rsid w:val="00F06A1D"/>
    <w:rsid w:val="00F06C40"/>
    <w:rsid w:val="00F06DB9"/>
    <w:rsid w:val="00F139C2"/>
    <w:rsid w:val="00F13DA3"/>
    <w:rsid w:val="00F243F4"/>
    <w:rsid w:val="00F24837"/>
    <w:rsid w:val="00F34C69"/>
    <w:rsid w:val="00F357E1"/>
    <w:rsid w:val="00F427B4"/>
    <w:rsid w:val="00F50E18"/>
    <w:rsid w:val="00F523A2"/>
    <w:rsid w:val="00F5405A"/>
    <w:rsid w:val="00F56425"/>
    <w:rsid w:val="00F601F7"/>
    <w:rsid w:val="00F62677"/>
    <w:rsid w:val="00F714F5"/>
    <w:rsid w:val="00F7310D"/>
    <w:rsid w:val="00F74736"/>
    <w:rsid w:val="00F83294"/>
    <w:rsid w:val="00F840D2"/>
    <w:rsid w:val="00F8551A"/>
    <w:rsid w:val="00F922D9"/>
    <w:rsid w:val="00F95C30"/>
    <w:rsid w:val="00FA0F32"/>
    <w:rsid w:val="00FB0480"/>
    <w:rsid w:val="00FB37B5"/>
    <w:rsid w:val="00FB5793"/>
    <w:rsid w:val="00FC2EFB"/>
    <w:rsid w:val="00FC3260"/>
    <w:rsid w:val="00FC6FDC"/>
    <w:rsid w:val="00FD2BFA"/>
    <w:rsid w:val="00FD6838"/>
    <w:rsid w:val="00FE04C5"/>
    <w:rsid w:val="00FE1D93"/>
    <w:rsid w:val="00FE32D7"/>
    <w:rsid w:val="00FE4906"/>
    <w:rsid w:val="00FE569F"/>
    <w:rsid w:val="00FF30F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B6851A5"/>
  <w15:docId w15:val="{89F0C587-BEC4-4139-9BDD-1EE6BC54A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6A17FA"/>
    <w:pPr>
      <w:spacing w:after="80" w:line="268" w:lineRule="atLeast"/>
    </w:pPr>
    <w:rPr>
      <w:rFonts w:ascii="Arial" w:eastAsiaTheme="minorHAnsi" w:hAnsi="Arial" w:cstheme="minorBidi"/>
      <w:spacing w:val="2"/>
      <w:sz w:val="21"/>
      <w:szCs w:val="19"/>
      <w:lang w:eastAsia="en-US"/>
    </w:rPr>
  </w:style>
  <w:style w:type="paragraph" w:styleId="berschrift1">
    <w:name w:val="heading 1"/>
    <w:basedOn w:val="Standard"/>
    <w:next w:val="beLauftext"/>
    <w:link w:val="berschrift1Zchn"/>
    <w:uiPriority w:val="9"/>
    <w:qFormat/>
    <w:rsid w:val="00091644"/>
    <w:pPr>
      <w:keepNext/>
      <w:keepLines/>
      <w:numPr>
        <w:numId w:val="3"/>
      </w:numPr>
      <w:spacing w:before="540" w:after="270" w:line="270" w:lineRule="atLeast"/>
      <w:ind w:left="851" w:hanging="851"/>
      <w:outlineLvl w:val="0"/>
    </w:pPr>
    <w:rPr>
      <w:rFonts w:eastAsiaTheme="majorEastAsia" w:cstheme="majorBidi"/>
      <w:b/>
      <w:szCs w:val="32"/>
    </w:rPr>
  </w:style>
  <w:style w:type="paragraph" w:styleId="berschrift2">
    <w:name w:val="heading 2"/>
    <w:basedOn w:val="Standard"/>
    <w:next w:val="beLauftext"/>
    <w:link w:val="berschrift2Zchn"/>
    <w:uiPriority w:val="9"/>
    <w:qFormat/>
    <w:rsid w:val="00091644"/>
    <w:pPr>
      <w:keepNext/>
      <w:keepLines/>
      <w:numPr>
        <w:ilvl w:val="1"/>
        <w:numId w:val="3"/>
      </w:numPr>
      <w:spacing w:before="540" w:after="270" w:line="270" w:lineRule="atLeast"/>
      <w:ind w:left="851" w:hanging="851"/>
      <w:outlineLvl w:val="1"/>
    </w:pPr>
    <w:rPr>
      <w:rFonts w:eastAsiaTheme="majorEastAsia" w:cstheme="majorBidi"/>
      <w:b/>
      <w:szCs w:val="26"/>
    </w:rPr>
  </w:style>
  <w:style w:type="paragraph" w:styleId="berschrift3">
    <w:name w:val="heading 3"/>
    <w:basedOn w:val="Standard"/>
    <w:next w:val="beLauftext"/>
    <w:link w:val="berschrift3Zchn"/>
    <w:uiPriority w:val="9"/>
    <w:qFormat/>
    <w:rsid w:val="00091644"/>
    <w:pPr>
      <w:keepNext/>
      <w:keepLines/>
      <w:numPr>
        <w:ilvl w:val="2"/>
        <w:numId w:val="3"/>
      </w:numPr>
      <w:spacing w:before="540" w:after="270" w:line="270" w:lineRule="atLeast"/>
      <w:ind w:left="851" w:hanging="851"/>
      <w:outlineLvl w:val="2"/>
    </w:pPr>
    <w:rPr>
      <w:rFonts w:eastAsiaTheme="majorEastAsia" w:cstheme="majorBidi"/>
      <w:b/>
      <w:szCs w:val="24"/>
    </w:rPr>
  </w:style>
  <w:style w:type="paragraph" w:styleId="berschrift4">
    <w:name w:val="heading 4"/>
    <w:basedOn w:val="Standard"/>
    <w:next w:val="beLauftext"/>
    <w:link w:val="berschrift4Zchn"/>
    <w:uiPriority w:val="9"/>
    <w:unhideWhenUsed/>
    <w:qFormat/>
    <w:rsid w:val="00091644"/>
    <w:pPr>
      <w:keepNext/>
      <w:keepLines/>
      <w:numPr>
        <w:ilvl w:val="3"/>
        <w:numId w:val="3"/>
      </w:numPr>
      <w:spacing w:before="540" w:after="270" w:line="270" w:lineRule="atLeast"/>
      <w:ind w:left="851" w:hanging="851"/>
      <w:outlineLvl w:val="3"/>
    </w:pPr>
    <w:rPr>
      <w:rFonts w:eastAsiaTheme="majorEastAsia" w:cstheme="majorBidi"/>
      <w:b/>
      <w:iCs/>
    </w:rPr>
  </w:style>
  <w:style w:type="paragraph" w:styleId="berschrift5">
    <w:name w:val="heading 5"/>
    <w:basedOn w:val="Standard"/>
    <w:next w:val="beLauftext"/>
    <w:link w:val="berschrift5Zchn"/>
    <w:uiPriority w:val="9"/>
    <w:rsid w:val="00091644"/>
    <w:pPr>
      <w:keepNext/>
      <w:keepLines/>
      <w:numPr>
        <w:ilvl w:val="4"/>
        <w:numId w:val="3"/>
      </w:numPr>
      <w:spacing w:before="540" w:after="270" w:line="270" w:lineRule="atLeast"/>
      <w:ind w:left="851" w:hanging="851"/>
      <w:outlineLvl w:val="4"/>
    </w:pPr>
    <w:rPr>
      <w:rFonts w:eastAsiaTheme="majorEastAsia" w:cstheme="majorBidi"/>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oawBlindzeile">
    <w:name w:val="zoawBlindzeile"/>
    <w:basedOn w:val="Standard"/>
    <w:rsid w:val="00E56C35"/>
    <w:pPr>
      <w:spacing w:line="240" w:lineRule="auto"/>
      <w:jc w:val="both"/>
    </w:pPr>
    <w:rPr>
      <w:color w:val="FFFFFF"/>
      <w:sz w:val="2"/>
      <w:szCs w:val="20"/>
      <w:lang w:eastAsia="de-DE"/>
    </w:rPr>
  </w:style>
  <w:style w:type="table" w:styleId="Tabellenraster">
    <w:name w:val="Table Grid"/>
    <w:basedOn w:val="NormaleTabelle"/>
    <w:rsid w:val="002A57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351112"/>
    <w:pPr>
      <w:tabs>
        <w:tab w:val="center" w:pos="4536"/>
        <w:tab w:val="right" w:pos="9072"/>
      </w:tabs>
    </w:pPr>
  </w:style>
  <w:style w:type="paragraph" w:styleId="Fuzeile">
    <w:name w:val="footer"/>
    <w:basedOn w:val="Standard"/>
    <w:rsid w:val="00C203EF"/>
    <w:pPr>
      <w:tabs>
        <w:tab w:val="center" w:pos="4536"/>
        <w:tab w:val="right" w:pos="9072"/>
      </w:tabs>
    </w:pPr>
    <w:rPr>
      <w:sz w:val="12"/>
    </w:rPr>
  </w:style>
  <w:style w:type="character" w:styleId="Platzhaltertext">
    <w:name w:val="Placeholder Text"/>
    <w:basedOn w:val="Absatz-Standardschriftart"/>
    <w:uiPriority w:val="99"/>
    <w:semiHidden/>
    <w:rsid w:val="006A79E8"/>
    <w:rPr>
      <w:color w:val="808080"/>
    </w:rPr>
  </w:style>
  <w:style w:type="paragraph" w:styleId="Sprechblasentext">
    <w:name w:val="Balloon Text"/>
    <w:basedOn w:val="Standard"/>
    <w:link w:val="SprechblasentextZchn"/>
    <w:rsid w:val="006A79E8"/>
    <w:rPr>
      <w:rFonts w:ascii="Tahoma" w:hAnsi="Tahoma" w:cs="Tahoma"/>
      <w:sz w:val="16"/>
      <w:szCs w:val="16"/>
    </w:rPr>
  </w:style>
  <w:style w:type="character" w:customStyle="1" w:styleId="SprechblasentextZchn">
    <w:name w:val="Sprechblasentext Zchn"/>
    <w:basedOn w:val="Absatz-Standardschriftart"/>
    <w:link w:val="Sprechblasentext"/>
    <w:rsid w:val="006A79E8"/>
    <w:rPr>
      <w:rFonts w:ascii="Tahoma" w:hAnsi="Tahoma" w:cs="Tahoma"/>
      <w:sz w:val="16"/>
      <w:szCs w:val="16"/>
    </w:rPr>
  </w:style>
  <w:style w:type="paragraph" w:customStyle="1" w:styleId="beAufzhlung1">
    <w:name w:val="be_Aufzählung 1"/>
    <w:basedOn w:val="Standard"/>
    <w:qFormat/>
    <w:rsid w:val="005003B6"/>
    <w:pPr>
      <w:numPr>
        <w:numId w:val="4"/>
      </w:numPr>
      <w:ind w:left="425" w:hanging="425"/>
    </w:pPr>
  </w:style>
  <w:style w:type="paragraph" w:customStyle="1" w:styleId="beAufzhlung2">
    <w:name w:val="be_Aufzählung 2"/>
    <w:basedOn w:val="beAufzhlung1"/>
    <w:qFormat/>
    <w:rsid w:val="00260115"/>
    <w:pPr>
      <w:numPr>
        <w:numId w:val="1"/>
      </w:numPr>
      <w:ind w:left="850" w:hanging="425"/>
    </w:pPr>
  </w:style>
  <w:style w:type="paragraph" w:customStyle="1" w:styleId="beBeilagen">
    <w:name w:val="be_Beilagen"/>
    <w:basedOn w:val="Standard"/>
    <w:rsid w:val="009D4A7E"/>
    <w:pPr>
      <w:numPr>
        <w:numId w:val="2"/>
      </w:numPr>
    </w:pPr>
  </w:style>
  <w:style w:type="paragraph" w:customStyle="1" w:styleId="beDezenteAuszeichnung">
    <w:name w:val="be_Dezente Auszeichnung"/>
    <w:basedOn w:val="Standard"/>
    <w:next w:val="Standard"/>
    <w:qFormat/>
    <w:rsid w:val="009D4A7E"/>
    <w:pPr>
      <w:spacing w:line="270" w:lineRule="atLeast"/>
    </w:pPr>
    <w:rPr>
      <w:color w:val="B1B9BD"/>
      <w:sz w:val="34"/>
    </w:rPr>
  </w:style>
  <w:style w:type="paragraph" w:customStyle="1" w:styleId="beHaupttitel22pt">
    <w:name w:val="be_Haupttitel 22 pt"/>
    <w:basedOn w:val="Standard"/>
    <w:qFormat/>
    <w:rsid w:val="00E82A06"/>
    <w:pPr>
      <w:spacing w:before="40" w:after="160" w:line="240" w:lineRule="auto"/>
    </w:pPr>
    <w:rPr>
      <w:color w:val="000000" w:themeColor="text1"/>
      <w:sz w:val="44"/>
    </w:rPr>
  </w:style>
  <w:style w:type="paragraph" w:customStyle="1" w:styleId="beHervorhebungen">
    <w:name w:val="be_Hervorhebungen"/>
    <w:basedOn w:val="Standard"/>
    <w:qFormat/>
    <w:rsid w:val="009D4A7E"/>
    <w:pPr>
      <w:spacing w:line="240" w:lineRule="auto"/>
    </w:pPr>
    <w:rPr>
      <w:b/>
      <w:sz w:val="34"/>
    </w:rPr>
  </w:style>
  <w:style w:type="paragraph" w:customStyle="1" w:styleId="beHervorhebungenrot">
    <w:name w:val="be_Hervorhebungen rot"/>
    <w:basedOn w:val="Standard"/>
    <w:qFormat/>
    <w:rsid w:val="009D4A7E"/>
    <w:pPr>
      <w:pBdr>
        <w:top w:val="single" w:sz="4" w:space="3" w:color="auto"/>
        <w:left w:val="single" w:sz="4" w:space="3" w:color="auto"/>
        <w:bottom w:val="single" w:sz="4" w:space="3" w:color="auto"/>
        <w:right w:val="single" w:sz="4" w:space="3" w:color="auto"/>
      </w:pBdr>
      <w:shd w:val="solid" w:color="000000" w:themeColor="text1" w:fill="auto"/>
      <w:spacing w:line="260" w:lineRule="atLeast"/>
      <w:ind w:left="113"/>
      <w:mirrorIndents/>
    </w:pPr>
    <w:rPr>
      <w:color w:val="EA161F"/>
      <w:sz w:val="34"/>
    </w:rPr>
  </w:style>
  <w:style w:type="paragraph" w:customStyle="1" w:styleId="beKopf-undFusszeilen">
    <w:name w:val="be_Kopf- und Fusszeilen"/>
    <w:basedOn w:val="Standard"/>
    <w:rsid w:val="009D4A7E"/>
    <w:pPr>
      <w:spacing w:line="160" w:lineRule="exact"/>
    </w:pPr>
    <w:rPr>
      <w:color w:val="000000" w:themeColor="text1"/>
      <w:sz w:val="13"/>
    </w:rPr>
  </w:style>
  <w:style w:type="paragraph" w:customStyle="1" w:styleId="beLauftext">
    <w:name w:val="be_Lauftext"/>
    <w:basedOn w:val="Standard"/>
    <w:qFormat/>
    <w:rsid w:val="00250C4E"/>
  </w:style>
  <w:style w:type="paragraph" w:customStyle="1" w:styleId="beLauftextStandard">
    <w:name w:val="be_Lauftext Standard"/>
    <w:basedOn w:val="Standard"/>
    <w:qFormat/>
    <w:rsid w:val="005003B6"/>
    <w:pPr>
      <w:spacing w:line="215" w:lineRule="atLeast"/>
    </w:pPr>
    <w:rPr>
      <w:color w:val="000000" w:themeColor="text1"/>
      <w:sz w:val="17"/>
    </w:rPr>
  </w:style>
  <w:style w:type="paragraph" w:customStyle="1" w:styleId="beTitel13pt">
    <w:name w:val="be_Titel 13 pt"/>
    <w:basedOn w:val="Standard"/>
    <w:qFormat/>
    <w:rsid w:val="00FE04C5"/>
    <w:pPr>
      <w:spacing w:before="40" w:after="160" w:line="324" w:lineRule="exact"/>
    </w:pPr>
    <w:rPr>
      <w:color w:val="000000" w:themeColor="text1"/>
      <w:sz w:val="26"/>
    </w:rPr>
  </w:style>
  <w:style w:type="paragraph" w:customStyle="1" w:styleId="beTitel17pt">
    <w:name w:val="be_Titel 17 pt"/>
    <w:basedOn w:val="Standard"/>
    <w:qFormat/>
    <w:rsid w:val="00FE04C5"/>
    <w:pPr>
      <w:spacing w:before="40" w:after="160" w:line="430" w:lineRule="exact"/>
    </w:pPr>
    <w:rPr>
      <w:color w:val="000000" w:themeColor="text1"/>
      <w:sz w:val="34"/>
      <w:lang w:val="en-US"/>
    </w:rPr>
  </w:style>
  <w:style w:type="paragraph" w:customStyle="1" w:styleId="beTitel26pt">
    <w:name w:val="be_Titel 26 pt"/>
    <w:basedOn w:val="Standard"/>
    <w:qFormat/>
    <w:rsid w:val="00FE04C5"/>
    <w:pPr>
      <w:spacing w:before="40" w:after="160" w:line="646" w:lineRule="exact"/>
    </w:pPr>
    <w:rPr>
      <w:color w:val="000000" w:themeColor="text1"/>
      <w:sz w:val="52"/>
    </w:rPr>
  </w:style>
  <w:style w:type="paragraph" w:customStyle="1" w:styleId="beTitel34pt">
    <w:name w:val="be_Titel 34 pt"/>
    <w:basedOn w:val="Standard"/>
    <w:qFormat/>
    <w:rsid w:val="00FE04C5"/>
    <w:pPr>
      <w:spacing w:before="40" w:after="160" w:line="754" w:lineRule="exact"/>
    </w:pPr>
    <w:rPr>
      <w:color w:val="000000" w:themeColor="text1"/>
      <w:sz w:val="68"/>
    </w:rPr>
  </w:style>
  <w:style w:type="paragraph" w:customStyle="1" w:styleId="beUntertitel22pt">
    <w:name w:val="be_Untertitel 22 pt"/>
    <w:basedOn w:val="Standard"/>
    <w:qFormat/>
    <w:rsid w:val="00FE04C5"/>
    <w:pPr>
      <w:spacing w:before="40" w:after="160" w:line="538" w:lineRule="exact"/>
    </w:pPr>
    <w:rPr>
      <w:color w:val="B1B9BD"/>
      <w:sz w:val="44"/>
      <w:lang w:val="en-US"/>
    </w:rPr>
  </w:style>
  <w:style w:type="paragraph" w:customStyle="1" w:styleId="beZitate">
    <w:name w:val="be_Zitate"/>
    <w:basedOn w:val="Standard"/>
    <w:qFormat/>
    <w:rsid w:val="009D4A7E"/>
    <w:pPr>
      <w:spacing w:line="240" w:lineRule="auto"/>
    </w:pPr>
    <w:rPr>
      <w:i/>
      <w:sz w:val="34"/>
    </w:rPr>
  </w:style>
  <w:style w:type="paragraph" w:customStyle="1" w:styleId="beZwischentitel">
    <w:name w:val="be_Zwischentitel"/>
    <w:basedOn w:val="Standard"/>
    <w:qFormat/>
    <w:rsid w:val="009D4A7E"/>
    <w:pPr>
      <w:spacing w:line="216" w:lineRule="exact"/>
    </w:pPr>
    <w:rPr>
      <w:color w:val="000000" w:themeColor="text1"/>
    </w:rPr>
  </w:style>
  <w:style w:type="character" w:customStyle="1" w:styleId="berschrift1Zchn">
    <w:name w:val="Überschrift 1 Zchn"/>
    <w:basedOn w:val="Absatz-Standardschriftart"/>
    <w:link w:val="berschrift1"/>
    <w:uiPriority w:val="9"/>
    <w:rsid w:val="00091644"/>
    <w:rPr>
      <w:rFonts w:ascii="Arial" w:eastAsiaTheme="majorEastAsia" w:hAnsi="Arial" w:cstheme="majorBidi"/>
      <w:b/>
      <w:spacing w:val="2"/>
      <w:sz w:val="21"/>
      <w:szCs w:val="32"/>
      <w:lang w:eastAsia="en-US"/>
    </w:rPr>
  </w:style>
  <w:style w:type="character" w:customStyle="1" w:styleId="berschrift2Zchn">
    <w:name w:val="Überschrift 2 Zchn"/>
    <w:basedOn w:val="Absatz-Standardschriftart"/>
    <w:link w:val="berschrift2"/>
    <w:uiPriority w:val="9"/>
    <w:rsid w:val="00091644"/>
    <w:rPr>
      <w:rFonts w:ascii="Arial" w:eastAsiaTheme="majorEastAsia" w:hAnsi="Arial" w:cstheme="majorBidi"/>
      <w:b/>
      <w:spacing w:val="2"/>
      <w:sz w:val="21"/>
      <w:szCs w:val="26"/>
      <w:lang w:eastAsia="en-US"/>
    </w:rPr>
  </w:style>
  <w:style w:type="character" w:customStyle="1" w:styleId="berschrift3Zchn">
    <w:name w:val="Überschrift 3 Zchn"/>
    <w:basedOn w:val="Absatz-Standardschriftart"/>
    <w:link w:val="berschrift3"/>
    <w:uiPriority w:val="9"/>
    <w:rsid w:val="00091644"/>
    <w:rPr>
      <w:rFonts w:ascii="Arial" w:eastAsiaTheme="majorEastAsia" w:hAnsi="Arial" w:cstheme="majorBidi"/>
      <w:b/>
      <w:spacing w:val="2"/>
      <w:sz w:val="21"/>
      <w:szCs w:val="24"/>
      <w:lang w:eastAsia="en-US"/>
    </w:rPr>
  </w:style>
  <w:style w:type="character" w:customStyle="1" w:styleId="berschrift4Zchn">
    <w:name w:val="Überschrift 4 Zchn"/>
    <w:basedOn w:val="Absatz-Standardschriftart"/>
    <w:link w:val="berschrift4"/>
    <w:uiPriority w:val="9"/>
    <w:rsid w:val="00091644"/>
    <w:rPr>
      <w:rFonts w:ascii="Arial" w:eastAsiaTheme="majorEastAsia" w:hAnsi="Arial" w:cstheme="majorBidi"/>
      <w:b/>
      <w:iCs/>
      <w:spacing w:val="2"/>
      <w:sz w:val="21"/>
      <w:szCs w:val="19"/>
      <w:lang w:eastAsia="en-US"/>
    </w:rPr>
  </w:style>
  <w:style w:type="character" w:customStyle="1" w:styleId="berschrift5Zchn">
    <w:name w:val="Überschrift 5 Zchn"/>
    <w:basedOn w:val="Absatz-Standardschriftart"/>
    <w:link w:val="berschrift5"/>
    <w:uiPriority w:val="9"/>
    <w:rsid w:val="00091644"/>
    <w:rPr>
      <w:rFonts w:ascii="Arial" w:eastAsiaTheme="majorEastAsia" w:hAnsi="Arial" w:cstheme="majorBidi"/>
      <w:b/>
      <w:spacing w:val="2"/>
      <w:sz w:val="21"/>
      <w:szCs w:val="19"/>
      <w:lang w:eastAsia="en-US"/>
    </w:rPr>
  </w:style>
  <w:style w:type="paragraph" w:styleId="Verzeichnis1">
    <w:name w:val="toc 1"/>
    <w:basedOn w:val="Standard"/>
    <w:next w:val="Standard"/>
    <w:autoRedefine/>
    <w:uiPriority w:val="39"/>
    <w:rsid w:val="00CB3DDC"/>
    <w:pPr>
      <w:tabs>
        <w:tab w:val="right" w:leader="dot" w:pos="7371"/>
      </w:tabs>
      <w:spacing w:before="215" w:line="215" w:lineRule="atLeast"/>
      <w:ind w:left="851" w:right="3090" w:hanging="851"/>
    </w:pPr>
    <w:rPr>
      <w:rFonts w:eastAsiaTheme="minorEastAsia" w:cs="Times New Roman"/>
      <w:b/>
      <w:noProof/>
      <w:sz w:val="17"/>
      <w:szCs w:val="22"/>
      <w:lang w:eastAsia="de-CH"/>
    </w:rPr>
  </w:style>
  <w:style w:type="paragraph" w:styleId="Verzeichnis2">
    <w:name w:val="toc 2"/>
    <w:basedOn w:val="Verzeichnis1"/>
    <w:next w:val="Standard"/>
    <w:autoRedefine/>
    <w:uiPriority w:val="39"/>
    <w:rsid w:val="00CB3DDC"/>
    <w:pPr>
      <w:spacing w:before="0"/>
    </w:pPr>
    <w:rPr>
      <w:b w:val="0"/>
    </w:rPr>
  </w:style>
  <w:style w:type="paragraph" w:styleId="Verzeichnis3">
    <w:name w:val="toc 3"/>
    <w:basedOn w:val="Standard"/>
    <w:next w:val="Standard"/>
    <w:autoRedefine/>
    <w:uiPriority w:val="39"/>
    <w:rsid w:val="00CB3DDC"/>
    <w:pPr>
      <w:tabs>
        <w:tab w:val="right" w:leader="dot" w:pos="7371"/>
      </w:tabs>
      <w:spacing w:line="215" w:lineRule="atLeast"/>
      <w:ind w:left="851" w:right="3090" w:hanging="851"/>
    </w:pPr>
    <w:rPr>
      <w:rFonts w:eastAsiaTheme="minorEastAsia" w:cs="Times New Roman"/>
      <w:sz w:val="17"/>
      <w:szCs w:val="22"/>
      <w:lang w:eastAsia="de-CH"/>
    </w:rPr>
  </w:style>
  <w:style w:type="paragraph" w:styleId="Verzeichnis4">
    <w:name w:val="toc 4"/>
    <w:basedOn w:val="Standard"/>
    <w:next w:val="Standard"/>
    <w:autoRedefine/>
    <w:uiPriority w:val="39"/>
    <w:rsid w:val="00CB3DDC"/>
    <w:pPr>
      <w:tabs>
        <w:tab w:val="right" w:leader="dot" w:pos="7371"/>
      </w:tabs>
      <w:spacing w:line="215" w:lineRule="atLeast"/>
      <w:ind w:left="851" w:right="3090" w:hanging="851"/>
    </w:pPr>
    <w:rPr>
      <w:sz w:val="17"/>
    </w:rPr>
  </w:style>
  <w:style w:type="paragraph" w:styleId="Verzeichnis5">
    <w:name w:val="toc 5"/>
    <w:basedOn w:val="Standard"/>
    <w:next w:val="Standard"/>
    <w:autoRedefine/>
    <w:uiPriority w:val="39"/>
    <w:rsid w:val="00CB3DDC"/>
    <w:pPr>
      <w:tabs>
        <w:tab w:val="right" w:leader="dot" w:pos="7371"/>
      </w:tabs>
      <w:spacing w:line="215" w:lineRule="atLeast"/>
      <w:ind w:left="851" w:right="3090" w:hanging="851"/>
    </w:pPr>
    <w:rPr>
      <w:sz w:val="17"/>
    </w:rPr>
  </w:style>
  <w:style w:type="paragraph" w:customStyle="1" w:styleId="beAufzhlungNummern">
    <w:name w:val="be_AufzählungNummern"/>
    <w:basedOn w:val="beLauftext"/>
    <w:qFormat/>
    <w:rsid w:val="00E34C2C"/>
    <w:pPr>
      <w:numPr>
        <w:numId w:val="5"/>
      </w:numPr>
      <w:ind w:left="425" w:hanging="425"/>
    </w:pPr>
  </w:style>
  <w:style w:type="paragraph" w:customStyle="1" w:styleId="beAufzhlungBuchstaben">
    <w:name w:val="be_AufzählungBuchstaben"/>
    <w:basedOn w:val="beLauftext"/>
    <w:qFormat/>
    <w:rsid w:val="00E34C2C"/>
    <w:pPr>
      <w:numPr>
        <w:numId w:val="6"/>
      </w:numPr>
      <w:ind w:left="425" w:hanging="425"/>
    </w:pPr>
  </w:style>
  <w:style w:type="paragraph" w:styleId="Beschriftung">
    <w:name w:val="caption"/>
    <w:basedOn w:val="Standard"/>
    <w:next w:val="Standard"/>
    <w:semiHidden/>
    <w:unhideWhenUsed/>
    <w:qFormat/>
    <w:rsid w:val="007C5DE5"/>
    <w:pPr>
      <w:spacing w:before="120" w:after="200" w:line="240" w:lineRule="auto"/>
    </w:pPr>
    <w:rPr>
      <w:bCs/>
      <w:sz w:val="13"/>
      <w:szCs w:val="18"/>
    </w:rPr>
  </w:style>
  <w:style w:type="paragraph" w:customStyle="1" w:styleId="beTitel22pt">
    <w:name w:val="be_Titel 22 pt"/>
    <w:basedOn w:val="beLauftext"/>
    <w:qFormat/>
    <w:rsid w:val="00E8047B"/>
    <w:pPr>
      <w:spacing w:before="40" w:after="160" w:line="646" w:lineRule="exact"/>
    </w:pPr>
    <w:rPr>
      <w:sz w:val="44"/>
    </w:rPr>
  </w:style>
  <w:style w:type="paragraph" w:customStyle="1" w:styleId="beLauftextreduziert">
    <w:name w:val="be_Lauftext reduziert"/>
    <w:basedOn w:val="beLauftext"/>
    <w:qFormat/>
    <w:rsid w:val="00C34B09"/>
    <w:rPr>
      <w:sz w:val="13"/>
    </w:rPr>
  </w:style>
  <w:style w:type="character" w:customStyle="1" w:styleId="beTextberschrift1Zchn">
    <w:name w:val="be_Text Überschrift 1 Zchn"/>
    <w:basedOn w:val="Absatz-Standardschriftart"/>
    <w:link w:val="beTextberschrift1"/>
    <w:locked/>
    <w:rsid w:val="002865A5"/>
    <w:rPr>
      <w:rFonts w:ascii="Arial" w:eastAsiaTheme="minorHAnsi" w:hAnsi="Arial" w:cstheme="minorBidi"/>
      <w:b/>
      <w:spacing w:val="2"/>
      <w:sz w:val="21"/>
      <w:szCs w:val="19"/>
      <w:lang w:eastAsia="en-US"/>
    </w:rPr>
  </w:style>
  <w:style w:type="paragraph" w:customStyle="1" w:styleId="beTextberschrift1">
    <w:name w:val="be_Text Überschrift 1"/>
    <w:basedOn w:val="Standard"/>
    <w:link w:val="beTextberschrift1Zchn"/>
    <w:qFormat/>
    <w:rsid w:val="002865A5"/>
    <w:pPr>
      <w:numPr>
        <w:numId w:val="12"/>
      </w:numPr>
      <w:spacing w:before="540" w:after="270" w:line="270" w:lineRule="atLeast"/>
    </w:pPr>
    <w:rPr>
      <w:b/>
    </w:rPr>
  </w:style>
  <w:style w:type="character" w:customStyle="1" w:styleId="beTextberschrift2Zchn">
    <w:name w:val="be_Text Überschrift 2 Zchn"/>
    <w:basedOn w:val="Absatz-Standardschriftart"/>
    <w:link w:val="beTextberschrift2"/>
    <w:locked/>
    <w:rsid w:val="002865A5"/>
    <w:rPr>
      <w:rFonts w:ascii="Arial" w:eastAsiaTheme="minorHAnsi" w:hAnsi="Arial" w:cstheme="minorBidi"/>
      <w:spacing w:val="2"/>
      <w:sz w:val="21"/>
      <w:szCs w:val="19"/>
      <w:lang w:eastAsia="en-US"/>
    </w:rPr>
  </w:style>
  <w:style w:type="paragraph" w:customStyle="1" w:styleId="beTextberschrift2">
    <w:name w:val="be_Text Überschrift 2"/>
    <w:basedOn w:val="beTextberschrift1"/>
    <w:link w:val="beTextberschrift2Zchn"/>
    <w:qFormat/>
    <w:rsid w:val="002865A5"/>
    <w:pPr>
      <w:numPr>
        <w:ilvl w:val="1"/>
      </w:numPr>
      <w:spacing w:before="0" w:after="134" w:line="268" w:lineRule="atLeast"/>
    </w:pPr>
    <w:rPr>
      <w:b w:val="0"/>
    </w:rPr>
  </w:style>
  <w:style w:type="character" w:customStyle="1" w:styleId="beTextberschrift3Zchn">
    <w:name w:val="be_Text Überschrift 3 Zchn"/>
    <w:basedOn w:val="Absatz-Standardschriftart"/>
    <w:link w:val="beTextberschrift3"/>
    <w:locked/>
    <w:rsid w:val="00D11803"/>
    <w:rPr>
      <w:rFonts w:ascii="Arial" w:eastAsiaTheme="minorHAnsi" w:hAnsi="Arial" w:cstheme="minorBidi"/>
      <w:spacing w:val="2"/>
      <w:sz w:val="21"/>
      <w:szCs w:val="19"/>
      <w:lang w:eastAsia="en-US"/>
    </w:rPr>
  </w:style>
  <w:style w:type="paragraph" w:customStyle="1" w:styleId="beTextberschrift3">
    <w:name w:val="be_Text Überschrift 3"/>
    <w:basedOn w:val="beTextberschrift2"/>
    <w:link w:val="beTextberschrift3Zchn"/>
    <w:qFormat/>
    <w:rsid w:val="00D11803"/>
    <w:pPr>
      <w:numPr>
        <w:ilvl w:val="2"/>
      </w:numPr>
    </w:pPr>
  </w:style>
  <w:style w:type="character" w:customStyle="1" w:styleId="beBeilageKopieZchn">
    <w:name w:val="be_BeilageKopie Zchn"/>
    <w:basedOn w:val="Absatz-Standardschriftart"/>
    <w:link w:val="beBeilageKopie"/>
    <w:locked/>
    <w:rsid w:val="00FD6838"/>
    <w:rPr>
      <w:rFonts w:ascii="Arial" w:eastAsiaTheme="minorHAnsi" w:hAnsi="Arial" w:cstheme="minorBidi"/>
      <w:spacing w:val="2"/>
      <w:sz w:val="17"/>
      <w:szCs w:val="19"/>
      <w:lang w:eastAsia="en-US"/>
    </w:rPr>
  </w:style>
  <w:style w:type="paragraph" w:customStyle="1" w:styleId="beBeilageKopie">
    <w:name w:val="be_BeilageKopie"/>
    <w:basedOn w:val="Standard"/>
    <w:link w:val="beBeilageKopieZchn"/>
    <w:qFormat/>
    <w:rsid w:val="00FD6838"/>
    <w:pPr>
      <w:numPr>
        <w:numId w:val="7"/>
      </w:numPr>
      <w:spacing w:line="215" w:lineRule="atLeast"/>
      <w:ind w:left="284" w:hanging="284"/>
      <w:contextualSpacing/>
    </w:pPr>
    <w:rPr>
      <w:sz w:val="17"/>
    </w:rPr>
  </w:style>
  <w:style w:type="paragraph" w:customStyle="1" w:styleId="beVerborgenerKommentar">
    <w:name w:val="be_VerborgenerKommentar"/>
    <w:basedOn w:val="Standard"/>
    <w:link w:val="beVerborgenerKommentarZchn"/>
    <w:qFormat/>
    <w:rsid w:val="005003B6"/>
    <w:pPr>
      <w:spacing w:line="215" w:lineRule="atLeast"/>
    </w:pPr>
    <w:rPr>
      <w:i/>
      <w:vanish/>
      <w:color w:val="0000FF"/>
      <w:sz w:val="17"/>
    </w:rPr>
  </w:style>
  <w:style w:type="paragraph" w:customStyle="1" w:styleId="beVerteiler">
    <w:name w:val="be_Verteiler"/>
    <w:basedOn w:val="beBeilageKopie"/>
    <w:qFormat/>
    <w:rsid w:val="00FD6838"/>
  </w:style>
  <w:style w:type="paragraph" w:customStyle="1" w:styleId="beAufzhlung1ZA">
    <w:name w:val="be_Aufzählung 1 ZA"/>
    <w:basedOn w:val="beAufzhlung1"/>
    <w:qFormat/>
    <w:rsid w:val="00FD6838"/>
    <w:pPr>
      <w:spacing w:after="134"/>
    </w:pPr>
  </w:style>
  <w:style w:type="paragraph" w:customStyle="1" w:styleId="beAufzhlung2ZA">
    <w:name w:val="be_Aufzählung 2 ZA"/>
    <w:basedOn w:val="beAufzhlung2"/>
    <w:qFormat/>
    <w:rsid w:val="00FD6838"/>
    <w:pPr>
      <w:spacing w:after="134"/>
    </w:pPr>
  </w:style>
  <w:style w:type="paragraph" w:customStyle="1" w:styleId="beTitelABC105pt">
    <w:name w:val="be_Titel ABC 10.5 pt"/>
    <w:basedOn w:val="Standard"/>
    <w:next w:val="Standard"/>
    <w:qFormat/>
    <w:rsid w:val="009558A5"/>
    <w:pPr>
      <w:numPr>
        <w:numId w:val="8"/>
      </w:numPr>
      <w:spacing w:before="540" w:after="270" w:line="270" w:lineRule="atLeast"/>
      <w:ind w:left="425" w:hanging="425"/>
    </w:pPr>
    <w:rPr>
      <w:b/>
    </w:rPr>
  </w:style>
  <w:style w:type="paragraph" w:customStyle="1" w:styleId="beTitelABC13pt">
    <w:name w:val="be_Titel ABC 13 pt"/>
    <w:basedOn w:val="Standard"/>
    <w:next w:val="Standard"/>
    <w:qFormat/>
    <w:rsid w:val="009558A5"/>
    <w:pPr>
      <w:numPr>
        <w:numId w:val="9"/>
      </w:numPr>
      <w:spacing w:before="540" w:after="270" w:line="270" w:lineRule="atLeast"/>
      <w:ind w:left="425" w:hanging="425"/>
    </w:pPr>
    <w:rPr>
      <w:b/>
      <w:sz w:val="26"/>
    </w:rPr>
  </w:style>
  <w:style w:type="paragraph" w:customStyle="1" w:styleId="beTitelrmisch105pt">
    <w:name w:val="be_Titel römisch 10.5 pt"/>
    <w:basedOn w:val="Standard"/>
    <w:next w:val="Standard"/>
    <w:qFormat/>
    <w:rsid w:val="009558A5"/>
    <w:pPr>
      <w:numPr>
        <w:numId w:val="10"/>
      </w:numPr>
      <w:spacing w:before="540" w:after="270" w:line="270" w:lineRule="atLeast"/>
      <w:ind w:left="425" w:hanging="425"/>
    </w:pPr>
    <w:rPr>
      <w:b/>
    </w:rPr>
  </w:style>
  <w:style w:type="paragraph" w:customStyle="1" w:styleId="beTitelrmisch13pt">
    <w:name w:val="be_Titel römisch 13 pt"/>
    <w:basedOn w:val="Standard"/>
    <w:next w:val="Standard"/>
    <w:qFormat/>
    <w:rsid w:val="009558A5"/>
    <w:pPr>
      <w:numPr>
        <w:numId w:val="11"/>
      </w:numPr>
      <w:spacing w:before="540" w:after="270" w:line="270" w:lineRule="atLeast"/>
      <w:ind w:left="425" w:hanging="425"/>
    </w:pPr>
    <w:rPr>
      <w:b/>
      <w:sz w:val="26"/>
    </w:rPr>
  </w:style>
  <w:style w:type="character" w:customStyle="1" w:styleId="beVerborgenerKommentarZchn">
    <w:name w:val="be_VerborgenerKommentar Zchn"/>
    <w:basedOn w:val="Absatz-Standardschriftart"/>
    <w:link w:val="beVerborgenerKommentar"/>
    <w:rsid w:val="005003B6"/>
    <w:rPr>
      <w:rFonts w:ascii="Arial" w:eastAsiaTheme="minorHAnsi" w:hAnsi="Arial" w:cstheme="minorBidi"/>
      <w:i/>
      <w:vanish/>
      <w:color w:val="0000FF"/>
      <w:spacing w:val="2"/>
      <w:sz w:val="17"/>
      <w:szCs w:val="19"/>
      <w:lang w:eastAsia="en-US"/>
    </w:rPr>
  </w:style>
  <w:style w:type="paragraph" w:styleId="Inhaltsverzeichnisberschrift">
    <w:name w:val="TOC Heading"/>
    <w:basedOn w:val="berschrift1"/>
    <w:next w:val="Standard"/>
    <w:uiPriority w:val="39"/>
    <w:semiHidden/>
    <w:unhideWhenUsed/>
    <w:qFormat/>
    <w:rsid w:val="007372C5"/>
    <w:pPr>
      <w:numPr>
        <w:numId w:val="0"/>
      </w:numPr>
      <w:spacing w:before="0" w:after="0" w:line="214" w:lineRule="atLeast"/>
      <w:outlineLvl w:val="9"/>
    </w:pPr>
    <w:rPr>
      <w:bCs/>
      <w:spacing w:val="0"/>
      <w:szCs w:val="28"/>
      <w:lang w:eastAsia="de-CH"/>
    </w:rPr>
  </w:style>
  <w:style w:type="character" w:styleId="Hyperlink">
    <w:name w:val="Hyperlink"/>
    <w:basedOn w:val="Absatz-Standardschriftart"/>
    <w:uiPriority w:val="99"/>
    <w:unhideWhenUsed/>
    <w:rsid w:val="007372C5"/>
    <w:rPr>
      <w:color w:val="0000FF" w:themeColor="hyperlink"/>
      <w:u w:val="single"/>
    </w:rPr>
  </w:style>
  <w:style w:type="paragraph" w:customStyle="1" w:styleId="beAufzhlung14pt">
    <w:name w:val="be_Aufzählung 1_4pt"/>
    <w:basedOn w:val="beAufzhlung1"/>
    <w:qFormat/>
    <w:rsid w:val="00C53B06"/>
    <w:pPr>
      <w:spacing w:before="80"/>
    </w:pPr>
  </w:style>
  <w:style w:type="paragraph" w:customStyle="1" w:styleId="beAufzhlung24pt">
    <w:name w:val="be_Aufzählung 2_4pt"/>
    <w:basedOn w:val="beAufzhlung2"/>
    <w:qFormat/>
    <w:rsid w:val="00C53B06"/>
    <w:pPr>
      <w:spacing w:before="80"/>
    </w:pPr>
  </w:style>
  <w:style w:type="paragraph" w:customStyle="1" w:styleId="beTextberschrift2Fett">
    <w:name w:val="be_Text Überschrift 2 Fett"/>
    <w:basedOn w:val="beTextberschrift1Fett"/>
    <w:link w:val="beTextberschrift2FettZchn"/>
    <w:qFormat/>
    <w:rsid w:val="007F7F5F"/>
    <w:pPr>
      <w:numPr>
        <w:ilvl w:val="1"/>
      </w:numPr>
      <w:spacing w:before="0" w:after="134" w:line="268" w:lineRule="atLeast"/>
    </w:pPr>
  </w:style>
  <w:style w:type="character" w:customStyle="1" w:styleId="beTextberschrift2FettZchn">
    <w:name w:val="be_Text Überschrift 2 Fett Zchn"/>
    <w:basedOn w:val="beTextberschrift2Zchn"/>
    <w:link w:val="beTextberschrift2Fett"/>
    <w:rsid w:val="007F7F5F"/>
    <w:rPr>
      <w:rFonts w:ascii="Arial" w:eastAsiaTheme="minorHAnsi" w:hAnsi="Arial" w:cstheme="minorBidi"/>
      <w:b/>
      <w:spacing w:val="2"/>
      <w:sz w:val="21"/>
      <w:szCs w:val="19"/>
      <w:lang w:eastAsia="en-US"/>
    </w:rPr>
  </w:style>
  <w:style w:type="numbering" w:customStyle="1" w:styleId="beListe">
    <w:name w:val="be_Liste"/>
    <w:basedOn w:val="KeineListe"/>
    <w:uiPriority w:val="99"/>
    <w:rsid w:val="002865A5"/>
    <w:pPr>
      <w:numPr>
        <w:numId w:val="12"/>
      </w:numPr>
    </w:pPr>
  </w:style>
  <w:style w:type="paragraph" w:customStyle="1" w:styleId="beTextberschrift1Fett">
    <w:name w:val="be_Text Überschrift 1 Fett"/>
    <w:basedOn w:val="Standard"/>
    <w:qFormat/>
    <w:rsid w:val="00250C4E"/>
    <w:pPr>
      <w:numPr>
        <w:numId w:val="13"/>
      </w:numPr>
      <w:spacing w:before="540" w:after="270" w:line="270" w:lineRule="atLeast"/>
    </w:pPr>
    <w:rPr>
      <w:b/>
    </w:rPr>
  </w:style>
  <w:style w:type="paragraph" w:customStyle="1" w:styleId="beTextberschrift3Fett">
    <w:name w:val="be_Text Überschrift 3 Fett"/>
    <w:basedOn w:val="beTextberschrift2Fett"/>
    <w:qFormat/>
    <w:rsid w:val="007F7F5F"/>
    <w:pPr>
      <w:numPr>
        <w:ilvl w:val="2"/>
      </w:numPr>
    </w:pPr>
  </w:style>
  <w:style w:type="numbering" w:customStyle="1" w:styleId="beListe2">
    <w:name w:val="be_Liste2"/>
    <w:basedOn w:val="KeineListe"/>
    <w:uiPriority w:val="99"/>
    <w:rsid w:val="00250C4E"/>
    <w:pPr>
      <w:numPr>
        <w:numId w:val="13"/>
      </w:numPr>
    </w:pPr>
  </w:style>
  <w:style w:type="paragraph" w:customStyle="1" w:styleId="S3beTextberschrift1Fachbericht">
    <w:name w:val="S3_be_Text Überschrift 1 Fachbericht"/>
    <w:basedOn w:val="Standard"/>
    <w:qFormat/>
    <w:rsid w:val="00250C4E"/>
    <w:pPr>
      <w:numPr>
        <w:numId w:val="14"/>
      </w:numPr>
      <w:spacing w:before="540" w:after="270" w:line="270" w:lineRule="atLeast"/>
    </w:pPr>
    <w:rPr>
      <w:rFonts w:eastAsia="Times New Roman" w:cs="Times New Roman"/>
      <w:b/>
    </w:rPr>
  </w:style>
  <w:style w:type="paragraph" w:customStyle="1" w:styleId="S3beTextberschrift2Fachbericht">
    <w:name w:val="S3_be_Text Überschrift 2 Fachbericht"/>
    <w:basedOn w:val="S3beTextberschrift1Fachbericht"/>
    <w:qFormat/>
    <w:rsid w:val="00250C4E"/>
    <w:pPr>
      <w:numPr>
        <w:ilvl w:val="1"/>
      </w:numPr>
      <w:spacing w:before="0" w:after="134" w:line="268" w:lineRule="atLeast"/>
    </w:pPr>
  </w:style>
  <w:style w:type="paragraph" w:customStyle="1" w:styleId="S3beTextberschrift3Fachbericht">
    <w:name w:val="S3_be_Text Überschrift 3 Fachbericht"/>
    <w:basedOn w:val="S3beTextberschrift2Fachbericht"/>
    <w:qFormat/>
    <w:rsid w:val="00250C4E"/>
    <w:pPr>
      <w:numPr>
        <w:ilvl w:val="2"/>
      </w:numPr>
    </w:pPr>
    <w:rPr>
      <w:b w:val="0"/>
    </w:rPr>
  </w:style>
  <w:style w:type="numbering" w:customStyle="1" w:styleId="beListe3">
    <w:name w:val="be_Liste3"/>
    <w:rsid w:val="00250C4E"/>
    <w:pPr>
      <w:numPr>
        <w:numId w:val="14"/>
      </w:numPr>
    </w:pPr>
  </w:style>
  <w:style w:type="paragraph" w:customStyle="1" w:styleId="Text">
    <w:name w:val="Text"/>
    <w:basedOn w:val="Standard"/>
    <w:rsid w:val="00795B9B"/>
    <w:pPr>
      <w:spacing w:before="120" w:after="120" w:line="240" w:lineRule="auto"/>
    </w:pPr>
    <w:rPr>
      <w:rFonts w:eastAsia="Times New Roman" w:cs="Times New Roman"/>
      <w:spacing w:val="0"/>
      <w:sz w:val="20"/>
      <w:szCs w:val="20"/>
      <w:lang w:eastAsia="de-CH"/>
    </w:rPr>
  </w:style>
  <w:style w:type="paragraph" w:styleId="Aufzhlungszeichen">
    <w:name w:val="List Bullet"/>
    <w:basedOn w:val="Standard"/>
    <w:unhideWhenUsed/>
    <w:rsid w:val="006A17FA"/>
    <w:pPr>
      <w:numPr>
        <w:numId w:val="25"/>
      </w:numPr>
      <w:spacing w:line="270" w:lineRule="atLeast"/>
      <w:contextualSpacing/>
    </w:pPr>
    <w:rPr>
      <w:rFonts w:eastAsia="Times New Roman" w:cs="Times New Roman"/>
      <w:szCs w:val="24"/>
      <w:lang w:eastAsia="de-CH"/>
    </w:rPr>
  </w:style>
  <w:style w:type="paragraph" w:customStyle="1" w:styleId="Textverborgen">
    <w:name w:val="Text_verborgen"/>
    <w:basedOn w:val="Standard"/>
    <w:qFormat/>
    <w:rsid w:val="006A17FA"/>
    <w:pPr>
      <w:spacing w:line="215" w:lineRule="atLeast"/>
    </w:pPr>
    <w:rPr>
      <w:rFonts w:eastAsia="Times New Roman" w:cs="Times New Roman"/>
      <w:i/>
      <w:vanish/>
      <w:color w:val="0000FF"/>
      <w:sz w:val="17"/>
      <w:szCs w:val="32"/>
      <w:lang w:eastAsia="de-CH"/>
    </w:rPr>
  </w:style>
  <w:style w:type="paragraph" w:customStyle="1" w:styleId="Aufzhlung1">
    <w:name w:val="Aufzählung 1"/>
    <w:basedOn w:val="Standard"/>
    <w:rsid w:val="006A17FA"/>
    <w:pPr>
      <w:numPr>
        <w:numId w:val="26"/>
      </w:numPr>
      <w:spacing w:before="120" w:after="120" w:line="240" w:lineRule="auto"/>
    </w:pPr>
    <w:rPr>
      <w:rFonts w:eastAsia="Times New Roman" w:cs="Times New Roman"/>
      <w:spacing w:val="0"/>
      <w:sz w:val="20"/>
      <w:szCs w:val="20"/>
      <w:lang w:eastAsia="de-CH"/>
    </w:rPr>
  </w:style>
  <w:style w:type="paragraph" w:styleId="Listenabsatz">
    <w:name w:val="List Paragraph"/>
    <w:basedOn w:val="Standard"/>
    <w:uiPriority w:val="34"/>
    <w:rsid w:val="005738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696733">
      <w:bodyDiv w:val="1"/>
      <w:marLeft w:val="0"/>
      <w:marRight w:val="0"/>
      <w:marTop w:val="0"/>
      <w:marBottom w:val="0"/>
      <w:divBdr>
        <w:top w:val="none" w:sz="0" w:space="0" w:color="auto"/>
        <w:left w:val="none" w:sz="0" w:space="0" w:color="auto"/>
        <w:bottom w:val="none" w:sz="0" w:space="0" w:color="auto"/>
        <w:right w:val="none" w:sz="0" w:space="0" w:color="auto"/>
      </w:divBdr>
    </w:div>
    <w:div w:id="371881734">
      <w:bodyDiv w:val="1"/>
      <w:marLeft w:val="0"/>
      <w:marRight w:val="0"/>
      <w:marTop w:val="0"/>
      <w:marBottom w:val="0"/>
      <w:divBdr>
        <w:top w:val="none" w:sz="0" w:space="0" w:color="auto"/>
        <w:left w:val="none" w:sz="0" w:space="0" w:color="auto"/>
        <w:bottom w:val="none" w:sz="0" w:space="0" w:color="auto"/>
        <w:right w:val="none" w:sz="0" w:space="0" w:color="auto"/>
      </w:divBdr>
    </w:div>
    <w:div w:id="397096679">
      <w:bodyDiv w:val="1"/>
      <w:marLeft w:val="0"/>
      <w:marRight w:val="0"/>
      <w:marTop w:val="0"/>
      <w:marBottom w:val="0"/>
      <w:divBdr>
        <w:top w:val="none" w:sz="0" w:space="0" w:color="auto"/>
        <w:left w:val="none" w:sz="0" w:space="0" w:color="auto"/>
        <w:bottom w:val="none" w:sz="0" w:space="0" w:color="auto"/>
        <w:right w:val="none" w:sz="0" w:space="0" w:color="auto"/>
      </w:divBdr>
    </w:div>
    <w:div w:id="594442105">
      <w:bodyDiv w:val="1"/>
      <w:marLeft w:val="0"/>
      <w:marRight w:val="0"/>
      <w:marTop w:val="0"/>
      <w:marBottom w:val="0"/>
      <w:divBdr>
        <w:top w:val="none" w:sz="0" w:space="0" w:color="auto"/>
        <w:left w:val="none" w:sz="0" w:space="0" w:color="auto"/>
        <w:bottom w:val="none" w:sz="0" w:space="0" w:color="auto"/>
        <w:right w:val="none" w:sz="0" w:space="0" w:color="auto"/>
      </w:divBdr>
    </w:div>
    <w:div w:id="733283799">
      <w:bodyDiv w:val="1"/>
      <w:marLeft w:val="0"/>
      <w:marRight w:val="0"/>
      <w:marTop w:val="0"/>
      <w:marBottom w:val="0"/>
      <w:divBdr>
        <w:top w:val="none" w:sz="0" w:space="0" w:color="auto"/>
        <w:left w:val="none" w:sz="0" w:space="0" w:color="auto"/>
        <w:bottom w:val="none" w:sz="0" w:space="0" w:color="auto"/>
        <w:right w:val="none" w:sz="0" w:space="0" w:color="auto"/>
      </w:divBdr>
    </w:div>
    <w:div w:id="738749380">
      <w:bodyDiv w:val="1"/>
      <w:marLeft w:val="0"/>
      <w:marRight w:val="0"/>
      <w:marTop w:val="0"/>
      <w:marBottom w:val="0"/>
      <w:divBdr>
        <w:top w:val="none" w:sz="0" w:space="0" w:color="auto"/>
        <w:left w:val="none" w:sz="0" w:space="0" w:color="auto"/>
        <w:bottom w:val="none" w:sz="0" w:space="0" w:color="auto"/>
        <w:right w:val="none" w:sz="0" w:space="0" w:color="auto"/>
      </w:divBdr>
    </w:div>
    <w:div w:id="749305039">
      <w:bodyDiv w:val="1"/>
      <w:marLeft w:val="0"/>
      <w:marRight w:val="0"/>
      <w:marTop w:val="0"/>
      <w:marBottom w:val="0"/>
      <w:divBdr>
        <w:top w:val="none" w:sz="0" w:space="0" w:color="auto"/>
        <w:left w:val="none" w:sz="0" w:space="0" w:color="auto"/>
        <w:bottom w:val="none" w:sz="0" w:space="0" w:color="auto"/>
        <w:right w:val="none" w:sz="0" w:space="0" w:color="auto"/>
      </w:divBdr>
    </w:div>
    <w:div w:id="838738177">
      <w:bodyDiv w:val="1"/>
      <w:marLeft w:val="0"/>
      <w:marRight w:val="0"/>
      <w:marTop w:val="0"/>
      <w:marBottom w:val="0"/>
      <w:divBdr>
        <w:top w:val="none" w:sz="0" w:space="0" w:color="auto"/>
        <w:left w:val="none" w:sz="0" w:space="0" w:color="auto"/>
        <w:bottom w:val="none" w:sz="0" w:space="0" w:color="auto"/>
        <w:right w:val="none" w:sz="0" w:space="0" w:color="auto"/>
      </w:divBdr>
    </w:div>
    <w:div w:id="1134178982">
      <w:bodyDiv w:val="1"/>
      <w:marLeft w:val="0"/>
      <w:marRight w:val="0"/>
      <w:marTop w:val="0"/>
      <w:marBottom w:val="0"/>
      <w:divBdr>
        <w:top w:val="none" w:sz="0" w:space="0" w:color="auto"/>
        <w:left w:val="none" w:sz="0" w:space="0" w:color="auto"/>
        <w:bottom w:val="none" w:sz="0" w:space="0" w:color="auto"/>
        <w:right w:val="none" w:sz="0" w:space="0" w:color="auto"/>
      </w:divBdr>
    </w:div>
    <w:div w:id="1272321827">
      <w:bodyDiv w:val="1"/>
      <w:marLeft w:val="0"/>
      <w:marRight w:val="0"/>
      <w:marTop w:val="0"/>
      <w:marBottom w:val="0"/>
      <w:divBdr>
        <w:top w:val="none" w:sz="0" w:space="0" w:color="auto"/>
        <w:left w:val="none" w:sz="0" w:space="0" w:color="auto"/>
        <w:bottom w:val="none" w:sz="0" w:space="0" w:color="auto"/>
        <w:right w:val="none" w:sz="0" w:space="0" w:color="auto"/>
      </w:divBdr>
    </w:div>
    <w:div w:id="1590768664">
      <w:bodyDiv w:val="1"/>
      <w:marLeft w:val="0"/>
      <w:marRight w:val="0"/>
      <w:marTop w:val="0"/>
      <w:marBottom w:val="0"/>
      <w:divBdr>
        <w:top w:val="none" w:sz="0" w:space="0" w:color="auto"/>
        <w:left w:val="none" w:sz="0" w:space="0" w:color="auto"/>
        <w:bottom w:val="none" w:sz="0" w:space="0" w:color="auto"/>
        <w:right w:val="none" w:sz="0" w:space="0" w:color="auto"/>
      </w:divBdr>
    </w:div>
    <w:div w:id="1650590659">
      <w:bodyDiv w:val="1"/>
      <w:marLeft w:val="0"/>
      <w:marRight w:val="0"/>
      <w:marTop w:val="0"/>
      <w:marBottom w:val="0"/>
      <w:divBdr>
        <w:top w:val="none" w:sz="0" w:space="0" w:color="auto"/>
        <w:left w:val="none" w:sz="0" w:space="0" w:color="auto"/>
        <w:bottom w:val="none" w:sz="0" w:space="0" w:color="auto"/>
        <w:right w:val="none" w:sz="0" w:space="0" w:color="auto"/>
      </w:divBdr>
    </w:div>
    <w:div w:id="1791242525">
      <w:bodyDiv w:val="1"/>
      <w:marLeft w:val="0"/>
      <w:marRight w:val="0"/>
      <w:marTop w:val="0"/>
      <w:marBottom w:val="0"/>
      <w:divBdr>
        <w:top w:val="none" w:sz="0" w:space="0" w:color="auto"/>
        <w:left w:val="none" w:sz="0" w:space="0" w:color="auto"/>
        <w:bottom w:val="none" w:sz="0" w:space="0" w:color="auto"/>
        <w:right w:val="none" w:sz="0" w:space="0" w:color="auto"/>
      </w:divBdr>
    </w:div>
    <w:div w:id="1975787425">
      <w:bodyDiv w:val="1"/>
      <w:marLeft w:val="0"/>
      <w:marRight w:val="0"/>
      <w:marTop w:val="0"/>
      <w:marBottom w:val="0"/>
      <w:divBdr>
        <w:top w:val="none" w:sz="0" w:space="0" w:color="auto"/>
        <w:left w:val="none" w:sz="0" w:space="0" w:color="auto"/>
        <w:bottom w:val="none" w:sz="0" w:space="0" w:color="auto"/>
        <w:right w:val="none" w:sz="0" w:space="0" w:color="auto"/>
      </w:divBdr>
    </w:div>
    <w:div w:id="2050563486">
      <w:bodyDiv w:val="1"/>
      <w:marLeft w:val="0"/>
      <w:marRight w:val="0"/>
      <w:marTop w:val="0"/>
      <w:marBottom w:val="0"/>
      <w:divBdr>
        <w:top w:val="none" w:sz="0" w:space="0" w:color="auto"/>
        <w:left w:val="none" w:sz="0" w:space="0" w:color="auto"/>
        <w:bottom w:val="none" w:sz="0" w:space="0" w:color="auto"/>
        <w:right w:val="none" w:sz="0" w:space="0" w:color="auto"/>
      </w:divBdr>
    </w:div>
    <w:div w:id="210306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38694A7A1854F188E61CE447F407C66"/>
        <w:category>
          <w:name w:val="Allgemein"/>
          <w:gallery w:val="placeholder"/>
        </w:category>
        <w:types>
          <w:type w:val="bbPlcHdr"/>
        </w:types>
        <w:behaviors>
          <w:behavior w:val="content"/>
        </w:behaviors>
        <w:guid w:val="{2B6C11AB-3001-452C-9CFA-50F62D69C5FE}"/>
      </w:docPartPr>
      <w:docPartBody>
        <w:p w:rsidR="005707EF" w:rsidRDefault="005707EF" w:rsidP="005707EF">
          <w:pPr>
            <w:pStyle w:val="D38694A7A1854F188E61CE447F407C66"/>
          </w:pPr>
          <w:r w:rsidRPr="003F416F">
            <w:rPr>
              <w:rStyle w:val="Platzhaltertext"/>
            </w:rPr>
            <w:t>....................</w:t>
          </w:r>
        </w:p>
      </w:docPartBody>
    </w:docPart>
    <w:docPart>
      <w:docPartPr>
        <w:name w:val="3C1A3B2123DB48DB8A5305A36625831B"/>
        <w:category>
          <w:name w:val="Allgemein"/>
          <w:gallery w:val="placeholder"/>
        </w:category>
        <w:types>
          <w:type w:val="bbPlcHdr"/>
        </w:types>
        <w:behaviors>
          <w:behavior w:val="content"/>
        </w:behaviors>
        <w:guid w:val="{89F23C91-6F03-4ACD-B33D-35294661A94D}"/>
      </w:docPartPr>
      <w:docPartBody>
        <w:p w:rsidR="005707EF" w:rsidRDefault="005707EF" w:rsidP="005707EF">
          <w:pPr>
            <w:pStyle w:val="3C1A3B2123DB48DB8A5305A36625831B"/>
          </w:pPr>
          <w:r w:rsidRPr="003F416F">
            <w:rPr>
              <w:rStyle w:val="Platzhaltertext"/>
            </w:rPr>
            <w:t>....................</w:t>
          </w:r>
        </w:p>
      </w:docPartBody>
    </w:docPart>
    <w:docPart>
      <w:docPartPr>
        <w:name w:val="04E7A0190DD54F5EB43D5895710413EE"/>
        <w:category>
          <w:name w:val="Allgemein"/>
          <w:gallery w:val="placeholder"/>
        </w:category>
        <w:types>
          <w:type w:val="bbPlcHdr"/>
        </w:types>
        <w:behaviors>
          <w:behavior w:val="content"/>
        </w:behaviors>
        <w:guid w:val="{EDB2E3DA-4C5D-416A-A126-292F8740C152}"/>
      </w:docPartPr>
      <w:docPartBody>
        <w:p w:rsidR="005707EF" w:rsidRDefault="005707EF" w:rsidP="005707EF">
          <w:pPr>
            <w:pStyle w:val="04E7A0190DD54F5EB43D5895710413EE"/>
          </w:pPr>
          <w:r w:rsidRPr="003F416F">
            <w:rPr>
              <w:rStyle w:val="Platzhaltertext"/>
            </w:rPr>
            <w:t>....................</w:t>
          </w:r>
        </w:p>
      </w:docPartBody>
    </w:docPart>
    <w:docPart>
      <w:docPartPr>
        <w:name w:val="1D322EEFF2C9405AAA96A41E45174CC9"/>
        <w:category>
          <w:name w:val="Allgemein"/>
          <w:gallery w:val="placeholder"/>
        </w:category>
        <w:types>
          <w:type w:val="bbPlcHdr"/>
        </w:types>
        <w:behaviors>
          <w:behavior w:val="content"/>
        </w:behaviors>
        <w:guid w:val="{C9AE7362-BD7C-4A99-B2D5-B7D7D0E29391}"/>
      </w:docPartPr>
      <w:docPartBody>
        <w:p w:rsidR="005707EF" w:rsidRDefault="005707EF" w:rsidP="005707EF">
          <w:pPr>
            <w:pStyle w:val="1D322EEFF2C9405AAA96A41E45174CC9"/>
          </w:pPr>
          <w:r w:rsidRPr="003F416F">
            <w:rPr>
              <w:rStyle w:val="Platzhaltertext"/>
            </w:rPr>
            <w:t>....................</w:t>
          </w:r>
        </w:p>
      </w:docPartBody>
    </w:docPart>
    <w:docPart>
      <w:docPartPr>
        <w:name w:val="3B49E126427D4B2194C7F011E0F9A403"/>
        <w:category>
          <w:name w:val="Allgemein"/>
          <w:gallery w:val="placeholder"/>
        </w:category>
        <w:types>
          <w:type w:val="bbPlcHdr"/>
        </w:types>
        <w:behaviors>
          <w:behavior w:val="content"/>
        </w:behaviors>
        <w:guid w:val="{A9903BBC-0C07-45A0-8211-9FF5F91AA3B2}"/>
      </w:docPartPr>
      <w:docPartBody>
        <w:p w:rsidR="005707EF" w:rsidRDefault="005707EF" w:rsidP="005707EF">
          <w:pPr>
            <w:pStyle w:val="3B49E126427D4B2194C7F011E0F9A403"/>
          </w:pPr>
          <w:r w:rsidRPr="003F416F">
            <w:rPr>
              <w:rStyle w:val="Platzhaltertext"/>
            </w:rPr>
            <w:t>....................</w:t>
          </w:r>
        </w:p>
      </w:docPartBody>
    </w:docPart>
    <w:docPart>
      <w:docPartPr>
        <w:name w:val="45958CBC1B66413BA6BD96881B347E6D"/>
        <w:category>
          <w:name w:val="Allgemein"/>
          <w:gallery w:val="placeholder"/>
        </w:category>
        <w:types>
          <w:type w:val="bbPlcHdr"/>
        </w:types>
        <w:behaviors>
          <w:behavior w:val="content"/>
        </w:behaviors>
        <w:guid w:val="{35259D78-9266-4C69-A3F6-729C35952409}"/>
      </w:docPartPr>
      <w:docPartBody>
        <w:p w:rsidR="00F21F1C" w:rsidRDefault="0099301F" w:rsidP="0099301F">
          <w:pPr>
            <w:pStyle w:val="45958CBC1B66413BA6BD96881B347E6D"/>
          </w:pPr>
          <w:r>
            <w:rPr>
              <w:rStyle w:val="Platzhalt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7EF"/>
    <w:rsid w:val="002766AE"/>
    <w:rsid w:val="005707EF"/>
    <w:rsid w:val="0099301F"/>
    <w:rsid w:val="00CC7946"/>
    <w:rsid w:val="00F21F1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9301F"/>
  </w:style>
  <w:style w:type="paragraph" w:customStyle="1" w:styleId="D38694A7A1854F188E61CE447F407C66">
    <w:name w:val="D38694A7A1854F188E61CE447F407C66"/>
    <w:rsid w:val="005707EF"/>
  </w:style>
  <w:style w:type="paragraph" w:customStyle="1" w:styleId="3C1A3B2123DB48DB8A5305A36625831B">
    <w:name w:val="3C1A3B2123DB48DB8A5305A36625831B"/>
    <w:rsid w:val="005707EF"/>
  </w:style>
  <w:style w:type="paragraph" w:customStyle="1" w:styleId="04E7A0190DD54F5EB43D5895710413EE">
    <w:name w:val="04E7A0190DD54F5EB43D5895710413EE"/>
    <w:rsid w:val="005707EF"/>
  </w:style>
  <w:style w:type="paragraph" w:customStyle="1" w:styleId="1D322EEFF2C9405AAA96A41E45174CC9">
    <w:name w:val="1D322EEFF2C9405AAA96A41E45174CC9"/>
    <w:rsid w:val="005707EF"/>
  </w:style>
  <w:style w:type="paragraph" w:customStyle="1" w:styleId="3B49E126427D4B2194C7F011E0F9A403">
    <w:name w:val="3B49E126427D4B2194C7F011E0F9A403"/>
    <w:rsid w:val="005707EF"/>
  </w:style>
  <w:style w:type="paragraph" w:customStyle="1" w:styleId="45958CBC1B66413BA6BD96881B347E6D">
    <w:name w:val="45958CBC1B66413BA6BD96881B347E6D"/>
    <w:rsid w:val="009930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fficeatwork xmlns="http://schemas.officeatwork.com/Media"/>
</file>

<file path=customXml/item2.xml><?xml version="1.0" encoding="utf-8"?>
<officeatwork xmlns="http://schemas.officeatwork.com/Formulas">eNp7v3u/jVt+UW5pTmKxnY0+nAkAi44KHw==</officeatwork>
</file>

<file path=customXml/item3.xml><?xml version="1.0" encoding="utf-8"?>
<officeatwork xmlns="http://schemas.officeatwork.com/CustomXMLPart">
  <Doc.Text/>
  <Doc.DMS/>
  <Doc.DMSOLD/>
  <Organisation.Direktion/>
  <Organisation.Adresse/>
</officeatwork>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EC087-96DB-474A-A01A-4BDD05888DCA}">
  <ds:schemaRefs>
    <ds:schemaRef ds:uri="http://schemas.officeatwork.com/Media"/>
  </ds:schemaRefs>
</ds:datastoreItem>
</file>

<file path=customXml/itemProps2.xml><?xml version="1.0" encoding="utf-8"?>
<ds:datastoreItem xmlns:ds="http://schemas.openxmlformats.org/officeDocument/2006/customXml" ds:itemID="{8AF1E9E9-82D6-43AA-ACE6-CAA76053593D}">
  <ds:schemaRefs>
    <ds:schemaRef ds:uri="http://schemas.officeatwork.com/Formulas"/>
  </ds:schemaRefs>
</ds:datastoreItem>
</file>

<file path=customXml/itemProps3.xml><?xml version="1.0" encoding="utf-8"?>
<ds:datastoreItem xmlns:ds="http://schemas.openxmlformats.org/officeDocument/2006/customXml" ds:itemID="{EF4FF3E5-9E87-4DF9-89A6-16B6D7475CAE}">
  <ds:schemaRefs>
    <ds:schemaRef ds:uri="http://schemas.officeatwork.com/CustomXMLPart"/>
  </ds:schemaRefs>
</ds:datastoreItem>
</file>

<file path=customXml/itemProps4.xml><?xml version="1.0" encoding="utf-8"?>
<ds:datastoreItem xmlns:ds="http://schemas.openxmlformats.org/officeDocument/2006/customXml" ds:itemID="{593428F9-FB00-4234-8B17-8B5B9FE5D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1655</Words>
  <Characters>10427</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Ebneter Nadja, BVD-TBA-DLZ</dc:creator>
  <cp:lastModifiedBy>Ballaman Ariane, BVD-TBA-DLZ</cp:lastModifiedBy>
  <cp:revision>2</cp:revision>
  <dcterms:created xsi:type="dcterms:W3CDTF">2021-08-06T06:29:00Z</dcterms:created>
  <dcterms:modified xsi:type="dcterms:W3CDTF">2021-08-06T06:29:00Z</dcterms:modified>
</cp:coreProperties>
</file>